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223B2" w14:textId="77777777" w:rsidR="00D16FE4" w:rsidRDefault="00E74FDF" w:rsidP="00E74FDF">
      <w:pPr>
        <w:keepNext/>
        <w:keepLines/>
        <w:spacing w:before="40"/>
        <w:jc w:val="center"/>
        <w:outlineLvl w:val="2"/>
        <w:rPr>
          <w:b/>
          <w:i/>
          <w:iCs/>
          <w:color w:val="032348"/>
        </w:rPr>
      </w:pPr>
      <w:bookmarkStart w:id="0" w:name="_Toc48661936"/>
      <w:bookmarkStart w:id="1" w:name="_Toc56115312"/>
      <w:bookmarkStart w:id="2" w:name="_Toc56439777"/>
      <w:bookmarkStart w:id="3" w:name="_Toc56440017"/>
      <w:bookmarkStart w:id="4" w:name="_Toc57033984"/>
      <w:bookmarkStart w:id="5" w:name="_Toc58065954"/>
      <w:bookmarkStart w:id="6" w:name="_Toc58948282"/>
      <w:bookmarkStart w:id="7" w:name="_Toc58962290"/>
      <w:r w:rsidRPr="00E74FDF">
        <w:rPr>
          <w:b/>
          <w:i/>
          <w:iCs/>
          <w:color w:val="032348"/>
        </w:rPr>
        <w:t>Бланк обследования дошкольной образовательной организации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4FB02BC8" w14:textId="77777777" w:rsidR="00E74FDF" w:rsidRPr="00E74FDF" w:rsidRDefault="00E74FDF" w:rsidP="00E74FDF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2"/>
          <w:szCs w:val="22"/>
        </w:rPr>
      </w:pPr>
    </w:p>
    <w:p w14:paraId="348C7E1F" w14:textId="77777777" w:rsidR="00E74FDF" w:rsidRPr="00E74FDF" w:rsidRDefault="00E74FDF" w:rsidP="00E74FDF">
      <w:pPr>
        <w:spacing w:after="120"/>
        <w:rPr>
          <w:rFonts w:eastAsia="Calibri"/>
          <w:b/>
          <w:sz w:val="24"/>
          <w:szCs w:val="24"/>
        </w:rPr>
      </w:pPr>
      <w:r w:rsidRPr="00E74FDF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"/>
        <w:tblpPr w:leftFromText="180" w:rightFromText="180" w:vertAnchor="text" w:horzAnchor="margin" w:tblpY="7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4FDF" w:rsidRPr="00E74FDF" w14:paraId="05FCAF3C" w14:textId="77777777" w:rsidTr="00D16FE4">
        <w:tc>
          <w:tcPr>
            <w:tcW w:w="5000" w:type="pct"/>
          </w:tcPr>
          <w:p w14:paraId="0CCF40FC" w14:textId="77777777" w:rsidR="00E74FDF" w:rsidRPr="00E74FDF" w:rsidRDefault="00E74FDF" w:rsidP="00D16FE4">
            <w:pPr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  <w:tr w:rsidR="00E74FDF" w:rsidRPr="00E74FDF" w14:paraId="7B3EA9F4" w14:textId="77777777" w:rsidTr="00D16FE4">
        <w:tc>
          <w:tcPr>
            <w:tcW w:w="5000" w:type="pct"/>
          </w:tcPr>
          <w:p w14:paraId="49DB404D" w14:textId="77777777" w:rsidR="00E74FDF" w:rsidRPr="00E74FDF" w:rsidRDefault="00E74FDF" w:rsidP="00D16FE4">
            <w:pPr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</w:tbl>
    <w:p w14:paraId="036255AD" w14:textId="77777777" w:rsidR="00A12777" w:rsidRDefault="00A12777" w:rsidP="00A12777">
      <w:pPr>
        <w:spacing w:line="233" w:lineRule="auto"/>
        <w:ind w:firstLine="0"/>
        <w:rPr>
          <w:sz w:val="24"/>
          <w:szCs w:val="24"/>
        </w:rPr>
      </w:pPr>
      <w:r w:rsidRPr="009D4B27">
        <w:rPr>
          <w:sz w:val="24"/>
          <w:szCs w:val="24"/>
        </w:rPr>
        <w:t xml:space="preserve">     </w:t>
      </w:r>
    </w:p>
    <w:p w14:paraId="02E336EF" w14:textId="6E7D831F" w:rsidR="00A12777" w:rsidRPr="009D4B27" w:rsidRDefault="00A12777" w:rsidP="00A12777">
      <w:pPr>
        <w:spacing w:line="233" w:lineRule="auto"/>
        <w:ind w:firstLine="0"/>
        <w:rPr>
          <w:sz w:val="24"/>
          <w:szCs w:val="24"/>
        </w:rPr>
      </w:pPr>
      <w:r w:rsidRPr="009D4B27">
        <w:rPr>
          <w:sz w:val="24"/>
          <w:szCs w:val="24"/>
        </w:rPr>
        <w:t xml:space="preserve"> E-mail: </w:t>
      </w:r>
    </w:p>
    <w:p w14:paraId="61BF20F3" w14:textId="77777777" w:rsidR="00A12777" w:rsidRPr="009D4B27" w:rsidRDefault="00A12777" w:rsidP="00A12777">
      <w:pPr>
        <w:spacing w:line="233" w:lineRule="auto"/>
        <w:ind w:firstLine="0"/>
        <w:rPr>
          <w:sz w:val="24"/>
          <w:szCs w:val="24"/>
        </w:rPr>
      </w:pPr>
      <w:r w:rsidRPr="009D4B27">
        <w:rPr>
          <w:sz w:val="24"/>
          <w:szCs w:val="24"/>
        </w:rPr>
        <w:t xml:space="preserve">     Телефон:_ </w:t>
      </w:r>
    </w:p>
    <w:p w14:paraId="7C5FF7F9" w14:textId="12DB4D31" w:rsidR="00A12777" w:rsidRPr="009D4B27" w:rsidRDefault="00A12777" w:rsidP="00A12777">
      <w:pPr>
        <w:spacing w:line="233" w:lineRule="auto"/>
        <w:ind w:firstLine="0"/>
        <w:rPr>
          <w:sz w:val="24"/>
          <w:szCs w:val="24"/>
        </w:rPr>
      </w:pPr>
      <w:r w:rsidRPr="009D4B27">
        <w:rPr>
          <w:sz w:val="24"/>
          <w:szCs w:val="24"/>
        </w:rPr>
        <w:t xml:space="preserve">      Официальный сайт </w:t>
      </w:r>
      <w:r w:rsidR="00C35C7F">
        <w:rPr>
          <w:sz w:val="24"/>
          <w:szCs w:val="24"/>
        </w:rPr>
        <w:t>Д</w:t>
      </w:r>
      <w:bookmarkStart w:id="8" w:name="_GoBack"/>
      <w:bookmarkEnd w:id="8"/>
      <w:r w:rsidRPr="009D4B27">
        <w:rPr>
          <w:sz w:val="24"/>
          <w:szCs w:val="24"/>
        </w:rPr>
        <w:t>ОО:</w:t>
      </w:r>
    </w:p>
    <w:p w14:paraId="08B8F94E" w14:textId="77777777" w:rsidR="00A12777" w:rsidRPr="009D4B27" w:rsidRDefault="00A12777" w:rsidP="00A12777">
      <w:pPr>
        <w:spacing w:line="233" w:lineRule="auto"/>
        <w:ind w:firstLine="0"/>
        <w:rPr>
          <w:sz w:val="24"/>
          <w:szCs w:val="24"/>
        </w:rPr>
      </w:pPr>
      <w:r w:rsidRPr="009D4B27">
        <w:rPr>
          <w:sz w:val="24"/>
          <w:szCs w:val="24"/>
        </w:rPr>
        <w:t xml:space="preserve">      ФИО </w:t>
      </w:r>
      <w:proofErr w:type="gramStart"/>
      <w:r w:rsidRPr="009D4B27">
        <w:rPr>
          <w:sz w:val="24"/>
          <w:szCs w:val="24"/>
        </w:rPr>
        <w:t>ответственного</w:t>
      </w:r>
      <w:proofErr w:type="gramEnd"/>
      <w:r w:rsidRPr="009D4B27">
        <w:rPr>
          <w:sz w:val="24"/>
          <w:szCs w:val="24"/>
        </w:rPr>
        <w:t xml:space="preserve"> за НОКО в организации: </w:t>
      </w:r>
    </w:p>
    <w:p w14:paraId="3B40E3E7" w14:textId="77777777" w:rsidR="00A12777" w:rsidRPr="009D4B27" w:rsidRDefault="00A12777" w:rsidP="00A12777">
      <w:pPr>
        <w:spacing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D4B27">
        <w:rPr>
          <w:sz w:val="24"/>
          <w:szCs w:val="24"/>
        </w:rPr>
        <w:t>Дата и время проведения наблюдения: _________________</w:t>
      </w:r>
    </w:p>
    <w:p w14:paraId="4373E218" w14:textId="77777777" w:rsidR="00A12777" w:rsidRPr="009D4B27" w:rsidRDefault="00A12777" w:rsidP="00A12777">
      <w:pPr>
        <w:spacing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4B27">
        <w:rPr>
          <w:sz w:val="24"/>
          <w:szCs w:val="24"/>
        </w:rPr>
        <w:t xml:space="preserve">Форма проведения наблюдения: </w:t>
      </w:r>
    </w:p>
    <w:p w14:paraId="2E0AE9A2" w14:textId="4FB59001" w:rsidR="00E74FDF" w:rsidRPr="00E74FDF" w:rsidRDefault="00A12777" w:rsidP="00A12777">
      <w:pPr>
        <w:spacing w:after="120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D4B27">
        <w:rPr>
          <w:sz w:val="24"/>
          <w:szCs w:val="24"/>
        </w:rPr>
        <w:t>1. Очная                                                    2. Дистанционная</w:t>
      </w:r>
    </w:p>
    <w:p w14:paraId="73B1A638" w14:textId="77777777" w:rsidR="00E74FDF" w:rsidRPr="00E74FDF" w:rsidRDefault="00E74FDF" w:rsidP="00E74FDF">
      <w:pPr>
        <w:spacing w:before="120" w:after="120"/>
        <w:rPr>
          <w:rFonts w:eastAsia="Calibri"/>
          <w:b/>
          <w:sz w:val="24"/>
          <w:szCs w:val="24"/>
        </w:rPr>
      </w:pPr>
      <w:r w:rsidRPr="00E74FDF">
        <w:rPr>
          <w:rFonts w:eastAsia="Calibri"/>
          <w:b/>
          <w:sz w:val="24"/>
          <w:szCs w:val="24"/>
        </w:rPr>
        <w:t xml:space="preserve">Укажите численность </w:t>
      </w:r>
      <w:proofErr w:type="gramStart"/>
      <w:r w:rsidRPr="00E74FDF">
        <w:rPr>
          <w:rFonts w:eastAsia="Calibri"/>
          <w:b/>
          <w:sz w:val="24"/>
          <w:szCs w:val="24"/>
        </w:rPr>
        <w:t>обучающихся</w:t>
      </w:r>
      <w:proofErr w:type="gramEnd"/>
      <w:r w:rsidRPr="00E74FDF">
        <w:rPr>
          <w:rFonts w:eastAsia="Calibri"/>
          <w:b/>
          <w:sz w:val="24"/>
          <w:szCs w:val="24"/>
        </w:rPr>
        <w:t xml:space="preserve"> в образовательной организации:</w:t>
      </w:r>
    </w:p>
    <w:tbl>
      <w:tblPr>
        <w:tblStyle w:val="20"/>
        <w:tblW w:w="0" w:type="auto"/>
        <w:tblInd w:w="-572" w:type="dxa"/>
        <w:tblLook w:val="04A0" w:firstRow="1" w:lastRow="0" w:firstColumn="1" w:lastColumn="0" w:noHBand="0" w:noVBand="1"/>
      </w:tblPr>
      <w:tblGrid>
        <w:gridCol w:w="8767"/>
        <w:gridCol w:w="1150"/>
      </w:tblGrid>
      <w:tr w:rsidR="00E74FDF" w:rsidRPr="00E74FDF" w14:paraId="4ECD8AA3" w14:textId="77777777" w:rsidTr="00E05E6A">
        <w:tc>
          <w:tcPr>
            <w:tcW w:w="8767" w:type="dxa"/>
          </w:tcPr>
          <w:p w14:paraId="01429F4B" w14:textId="77777777" w:rsidR="00E74FDF" w:rsidRPr="00E74FDF" w:rsidRDefault="00E74FDF" w:rsidP="00E05E6A">
            <w:pPr>
              <w:spacing w:before="60" w:after="60"/>
              <w:ind w:firstLine="0"/>
              <w:rPr>
                <w:rFonts w:eastAsia="Calibri"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sz w:val="24"/>
                <w:szCs w:val="24"/>
              </w:rPr>
              <w:t xml:space="preserve">Общая численность </w:t>
            </w:r>
            <w:proofErr w:type="gramStart"/>
            <w:r w:rsidRPr="00E74FDF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E74FDF">
              <w:rPr>
                <w:rFonts w:eastAsia="Calibri"/>
                <w:sz w:val="24"/>
                <w:szCs w:val="24"/>
              </w:rPr>
              <w:t xml:space="preserve">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1150" w:type="dxa"/>
          </w:tcPr>
          <w:p w14:paraId="73E5B7EA" w14:textId="77777777" w:rsidR="00E74FDF" w:rsidRPr="00E74FDF" w:rsidRDefault="00E74FDF" w:rsidP="00D16FE4">
            <w:pPr>
              <w:spacing w:before="60" w:after="60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  <w:tr w:rsidR="00E74FDF" w:rsidRPr="00E74FDF" w14:paraId="1F564790" w14:textId="77777777" w:rsidTr="00E05E6A">
        <w:tc>
          <w:tcPr>
            <w:tcW w:w="8767" w:type="dxa"/>
          </w:tcPr>
          <w:p w14:paraId="3E4C738B" w14:textId="77777777" w:rsidR="00E74FDF" w:rsidRPr="00E74FDF" w:rsidRDefault="00E74FDF" w:rsidP="00E05E6A">
            <w:pPr>
              <w:spacing w:before="60" w:after="60"/>
              <w:ind w:firstLine="0"/>
              <w:rPr>
                <w:rFonts w:eastAsia="Calibri"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sz w:val="24"/>
                <w:szCs w:val="24"/>
              </w:rPr>
              <w:t xml:space="preserve">Численность </w:t>
            </w:r>
            <w:proofErr w:type="gramStart"/>
            <w:r w:rsidRPr="00E74FDF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E74FDF">
              <w:rPr>
                <w:rFonts w:eastAsia="Calibri"/>
                <w:sz w:val="24"/>
                <w:szCs w:val="24"/>
              </w:rPr>
              <w:t xml:space="preserve"> с установленной группой инвалидности/ ОВЗ </w:t>
            </w:r>
            <w:r w:rsidRPr="00E74FDF">
              <w:rPr>
                <w:rFonts w:eastAsia="Calibri"/>
                <w:b/>
                <w:color w:val="FF0000"/>
                <w:sz w:val="24"/>
                <w:szCs w:val="24"/>
              </w:rPr>
              <w:t>(в су</w:t>
            </w:r>
            <w:r w:rsidRPr="00E74FDF">
              <w:rPr>
                <w:rFonts w:eastAsia="Calibri"/>
                <w:b/>
                <w:color w:val="FF0000"/>
                <w:sz w:val="24"/>
                <w:szCs w:val="24"/>
              </w:rPr>
              <w:t>м</w:t>
            </w:r>
            <w:r w:rsidRPr="00E74FDF">
              <w:rPr>
                <w:rFonts w:eastAsia="Calibri"/>
                <w:b/>
                <w:color w:val="FF0000"/>
                <w:sz w:val="24"/>
                <w:szCs w:val="24"/>
              </w:rPr>
              <w:t>ме)</w:t>
            </w:r>
          </w:p>
        </w:tc>
        <w:tc>
          <w:tcPr>
            <w:tcW w:w="1150" w:type="dxa"/>
          </w:tcPr>
          <w:p w14:paraId="15F97DA8" w14:textId="77777777" w:rsidR="00E74FDF" w:rsidRPr="00E74FDF" w:rsidRDefault="00E74FDF" w:rsidP="00D16FE4">
            <w:pPr>
              <w:spacing w:before="60" w:after="60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</w:tbl>
    <w:p w14:paraId="4C041543" w14:textId="77777777" w:rsidR="00E74FDF" w:rsidRPr="00E74FDF" w:rsidRDefault="00E74FDF" w:rsidP="00E74FDF">
      <w:pPr>
        <w:spacing w:before="180" w:after="120"/>
        <w:rPr>
          <w:rFonts w:eastAsia="Calibri"/>
          <w:b/>
          <w:sz w:val="24"/>
          <w:szCs w:val="24"/>
        </w:rPr>
      </w:pPr>
      <w:r w:rsidRPr="00E74FDF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</w:t>
      </w:r>
      <w:r w:rsidRPr="00E74FDF">
        <w:rPr>
          <w:rFonts w:eastAsia="Calibri"/>
          <w:b/>
          <w:sz w:val="24"/>
          <w:szCs w:val="24"/>
        </w:rPr>
        <w:t>о</w:t>
      </w:r>
      <w:r w:rsidRPr="00E74FDF">
        <w:rPr>
          <w:rFonts w:eastAsia="Calibri"/>
          <w:b/>
          <w:sz w:val="24"/>
          <w:szCs w:val="24"/>
        </w:rPr>
        <w:t>грамм: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E74FDF" w:rsidRPr="00E74FDF" w14:paraId="6243C03C" w14:textId="77777777" w:rsidTr="00D16FE4">
        <w:tc>
          <w:tcPr>
            <w:tcW w:w="3024" w:type="dxa"/>
          </w:tcPr>
          <w:p w14:paraId="53B07CC9" w14:textId="77777777" w:rsidR="00E74FDF" w:rsidRPr="00E74FDF" w:rsidRDefault="00E74FDF" w:rsidP="00E74FDF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14:paraId="34B015DE" w14:textId="77777777" w:rsidR="00E74FDF" w:rsidRPr="00E74FDF" w:rsidRDefault="00E74FDF" w:rsidP="00E74FDF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14:paraId="5C32AECA" w14:textId="77777777" w:rsidR="00E74FDF" w:rsidRPr="00E74FDF" w:rsidRDefault="00E74FDF" w:rsidP="00E74FDF">
      <w:pPr>
        <w:spacing w:before="180" w:after="120"/>
        <w:rPr>
          <w:rFonts w:eastAsia="Calibri"/>
          <w:b/>
          <w:sz w:val="24"/>
          <w:szCs w:val="24"/>
        </w:rPr>
      </w:pPr>
      <w:r w:rsidRPr="00E74FDF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</w:t>
      </w:r>
      <w:r w:rsidRPr="00E74FDF">
        <w:rPr>
          <w:rFonts w:eastAsia="Calibri"/>
          <w:b/>
          <w:sz w:val="24"/>
          <w:szCs w:val="24"/>
        </w:rPr>
        <w:t>р</w:t>
      </w:r>
      <w:r w:rsidRPr="00E74FDF">
        <w:rPr>
          <w:rFonts w:eastAsia="Calibri"/>
          <w:b/>
          <w:sz w:val="24"/>
          <w:szCs w:val="24"/>
        </w:rPr>
        <w:t>ного наследия: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E74FDF" w:rsidRPr="00E74FDF" w14:paraId="44175870" w14:textId="77777777" w:rsidTr="00D16FE4">
        <w:tc>
          <w:tcPr>
            <w:tcW w:w="3024" w:type="dxa"/>
          </w:tcPr>
          <w:p w14:paraId="1F6851ED" w14:textId="77777777" w:rsidR="00E74FDF" w:rsidRPr="00E74FDF" w:rsidRDefault="00E74FDF" w:rsidP="00E74FDF">
            <w:pPr>
              <w:numPr>
                <w:ilvl w:val="0"/>
                <w:numId w:val="7"/>
              </w:numPr>
              <w:spacing w:after="120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14:paraId="001BC313" w14:textId="77777777" w:rsidR="00E74FDF" w:rsidRPr="00E74FDF" w:rsidRDefault="00E74FDF" w:rsidP="00E74FDF">
            <w:pPr>
              <w:numPr>
                <w:ilvl w:val="0"/>
                <w:numId w:val="7"/>
              </w:numPr>
              <w:spacing w:after="120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14:paraId="4EA8A4CB" w14:textId="77777777" w:rsidR="00E74FDF" w:rsidRPr="00E74FDF" w:rsidRDefault="00E74FDF" w:rsidP="00E74FDF">
      <w:pPr>
        <w:numPr>
          <w:ilvl w:val="1"/>
          <w:numId w:val="3"/>
        </w:numPr>
        <w:spacing w:before="180" w:after="120"/>
        <w:contextualSpacing/>
        <w:rPr>
          <w:rFonts w:eastAsia="Calibri"/>
          <w:b/>
          <w:sz w:val="24"/>
          <w:szCs w:val="24"/>
        </w:rPr>
      </w:pPr>
      <w:r w:rsidRPr="00E74FDF">
        <w:rPr>
          <w:rFonts w:eastAsia="Calibri"/>
          <w:b/>
          <w:sz w:val="24"/>
          <w:szCs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69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112"/>
        <w:gridCol w:w="3260"/>
        <w:gridCol w:w="883"/>
        <w:gridCol w:w="818"/>
        <w:gridCol w:w="709"/>
        <w:gridCol w:w="916"/>
      </w:tblGrid>
      <w:tr w:rsidR="00E74FDF" w:rsidRPr="00D16FE4" w14:paraId="32EB0B79" w14:textId="77777777" w:rsidTr="000C2553">
        <w:trPr>
          <w:cantSplit/>
          <w:trHeight w:val="168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36C6DB62" w14:textId="77777777" w:rsidR="00E74FDF" w:rsidRPr="00D16FE4" w:rsidRDefault="00E74FDF" w:rsidP="00D16FE4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5DB1E10" w14:textId="77777777" w:rsidR="00E74FDF" w:rsidRPr="00D16FE4" w:rsidRDefault="00E74FDF" w:rsidP="00D16FE4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14:paraId="421D0F06" w14:textId="77777777" w:rsidR="00E74FDF" w:rsidRPr="00D16FE4" w:rsidRDefault="00E74FDF" w:rsidP="000C255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информация представлена полностью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14:paraId="6FD63065" w14:textId="77777777" w:rsidR="00E74FDF" w:rsidRPr="00D16FE4" w:rsidRDefault="00E74FDF" w:rsidP="000C255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информация представлена частично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14:paraId="070B7D05" w14:textId="77777777" w:rsidR="00E74FDF" w:rsidRPr="00D16FE4" w:rsidRDefault="00E74FDF" w:rsidP="000C255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14:paraId="5EC7D2B3" w14:textId="77777777" w:rsidR="00E74FDF" w:rsidRPr="00D16FE4" w:rsidRDefault="00E74FDF" w:rsidP="000C255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не требуется</w:t>
            </w:r>
          </w:p>
        </w:tc>
      </w:tr>
      <w:tr w:rsidR="00E74FDF" w:rsidRPr="00D16FE4" w14:paraId="283E916B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3F0C1" w14:textId="77777777" w:rsidR="00E74FDF" w:rsidRPr="00D16FE4" w:rsidRDefault="00E74FDF" w:rsidP="00D16FE4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 о  месте  нахождения  о</w:t>
            </w:r>
            <w:r w:rsidRPr="00D16FE4">
              <w:rPr>
                <w:color w:val="000000"/>
                <w:sz w:val="20"/>
                <w:szCs w:val="20"/>
              </w:rPr>
              <w:t>б</w:t>
            </w:r>
            <w:r w:rsidRPr="00D16FE4">
              <w:rPr>
                <w:color w:val="000000"/>
                <w:sz w:val="20"/>
                <w:szCs w:val="20"/>
              </w:rPr>
              <w:t>разовательной организации, ее представ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t>тельств и филиалов  (при наличии)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53C9" w14:textId="77777777" w:rsidR="00C46EA1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43D8071C" w14:textId="745BF466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5A5B2" w14:textId="4B7E00E9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5028669" w14:textId="07A7CD5C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B67CC" w14:textId="3178F04F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DF9EE79" w14:textId="3B39BF9E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351944D8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7A49" w14:textId="77777777" w:rsidR="00E74FDF" w:rsidRPr="00D16FE4" w:rsidRDefault="00E74FDF" w:rsidP="00D16FE4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D79B" w14:textId="77777777" w:rsidR="00C46EA1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3428EFC7" w14:textId="6F4B142C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3740B" w14:textId="7E3544B6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B07A02A" w14:textId="1122C6E7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840BF" w14:textId="614E3A63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1F8E942" w14:textId="3BF5D737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23859650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F154" w14:textId="77777777" w:rsidR="00E74FDF" w:rsidRPr="00D16FE4" w:rsidRDefault="00E74FDF" w:rsidP="00D16FE4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C509" w14:textId="77777777" w:rsidR="00C46EA1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D16FE4">
              <w:rPr>
                <w:color w:val="000000"/>
                <w:sz w:val="20"/>
                <w:szCs w:val="20"/>
              </w:rPr>
              <w:t>т</w:t>
            </w:r>
            <w:r w:rsidRPr="00D16FE4">
              <w:rPr>
                <w:color w:val="000000"/>
                <w:sz w:val="20"/>
                <w:szCs w:val="20"/>
              </w:rPr>
              <w:t>ны</w:t>
            </w:r>
            <w:proofErr w:type="gramStart"/>
            <w:r w:rsidRPr="00D16FE4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D16FE4">
              <w:rPr>
                <w:color w:val="000000"/>
                <w:sz w:val="20"/>
                <w:szCs w:val="20"/>
              </w:rPr>
              <w:t>е) телефон(ы) и адрес(а) эле</w:t>
            </w:r>
            <w:r w:rsidRPr="00D16FE4">
              <w:rPr>
                <w:color w:val="000000"/>
                <w:sz w:val="20"/>
                <w:szCs w:val="20"/>
              </w:rPr>
              <w:t>к</w:t>
            </w:r>
            <w:r w:rsidRPr="00D16FE4">
              <w:rPr>
                <w:color w:val="000000"/>
                <w:sz w:val="20"/>
                <w:szCs w:val="20"/>
              </w:rPr>
              <w:t xml:space="preserve">тронной почты); </w:t>
            </w:r>
          </w:p>
          <w:p w14:paraId="4081CE17" w14:textId="77777777" w:rsidR="00C46EA1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 – информация представлена частично (указаны контактны</w:t>
            </w:r>
            <w:proofErr w:type="gramStart"/>
            <w:r w:rsidRPr="00D16FE4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D16FE4">
              <w:rPr>
                <w:color w:val="000000"/>
                <w:sz w:val="20"/>
                <w:szCs w:val="20"/>
              </w:rPr>
              <w:t>е) телефон(ы) или адрес(а) электро</w:t>
            </w:r>
            <w:r w:rsidRPr="00D16FE4">
              <w:rPr>
                <w:color w:val="000000"/>
                <w:sz w:val="20"/>
                <w:szCs w:val="20"/>
              </w:rPr>
              <w:t>н</w:t>
            </w:r>
            <w:r w:rsidRPr="00D16FE4">
              <w:rPr>
                <w:color w:val="000000"/>
                <w:sz w:val="20"/>
                <w:szCs w:val="20"/>
              </w:rPr>
              <w:t xml:space="preserve">ной почты); </w:t>
            </w:r>
          </w:p>
          <w:p w14:paraId="45A0FBB5" w14:textId="4ECC0DAA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52093" w14:textId="7250D83E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F8EBB" w14:textId="4D2A7ED7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361EB" w14:textId="1853427D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DC040E0" w14:textId="5C99EE2E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2027BC60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432BC" w14:textId="77777777" w:rsidR="00E74FDF" w:rsidRPr="00D16FE4" w:rsidRDefault="00E74FDF" w:rsidP="00D16FE4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D16FE4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>разделений (органов управления); фамилии, имена, отчества и должности руководителей структурных подразделений; места нахо</w:t>
            </w:r>
            <w:r w:rsidRPr="00D16FE4">
              <w:rPr>
                <w:color w:val="000000"/>
                <w:sz w:val="20"/>
                <w:szCs w:val="20"/>
              </w:rPr>
              <w:t>ж</w:t>
            </w:r>
            <w:r w:rsidRPr="00D16FE4">
              <w:rPr>
                <w:color w:val="000000"/>
                <w:sz w:val="20"/>
                <w:szCs w:val="20"/>
              </w:rPr>
              <w:t xml:space="preserve">дения структурных подразделений; адреса </w:t>
            </w:r>
            <w:r w:rsidRPr="00D16FE4">
              <w:rPr>
                <w:color w:val="000000"/>
                <w:sz w:val="20"/>
                <w:szCs w:val="20"/>
              </w:rPr>
              <w:lastRenderedPageBreak/>
              <w:t>официальных сайтов в сети «Интернет» структурных подразделений (при наличии); адреса электронной почты структурных по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>разделений (при наличии)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1F04" w14:textId="77777777" w:rsidR="00C46EA1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 в полном объеме; </w:t>
            </w:r>
          </w:p>
          <w:p w14:paraId="05350D46" w14:textId="0DD7D46B" w:rsidR="00C46EA1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 –  информация представлена частично (отсутствует информация хотя бы об одном структурном подразделении или требуемая и</w:t>
            </w:r>
            <w:r w:rsidRPr="00D16FE4">
              <w:rPr>
                <w:color w:val="000000"/>
                <w:sz w:val="20"/>
                <w:szCs w:val="20"/>
              </w:rPr>
              <w:t>н</w:t>
            </w:r>
            <w:r w:rsidRPr="00D16FE4">
              <w:rPr>
                <w:color w:val="000000"/>
                <w:sz w:val="20"/>
                <w:szCs w:val="20"/>
              </w:rPr>
              <w:t>формация представлена не в по</w:t>
            </w:r>
            <w:r w:rsidRPr="00D16FE4">
              <w:rPr>
                <w:color w:val="000000"/>
                <w:sz w:val="20"/>
                <w:szCs w:val="20"/>
              </w:rPr>
              <w:t>л</w:t>
            </w:r>
            <w:r w:rsidRPr="00D16FE4">
              <w:rPr>
                <w:color w:val="000000"/>
                <w:sz w:val="20"/>
                <w:szCs w:val="20"/>
              </w:rPr>
              <w:lastRenderedPageBreak/>
              <w:t>ном объеме)</w:t>
            </w:r>
            <w:proofErr w:type="gramStart"/>
            <w:r w:rsidRPr="00D16FE4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16FE4">
              <w:rPr>
                <w:color w:val="000000"/>
                <w:sz w:val="20"/>
                <w:szCs w:val="20"/>
              </w:rPr>
              <w:t xml:space="preserve"> </w:t>
            </w:r>
          </w:p>
          <w:p w14:paraId="0B7B2E91" w14:textId="5F4AFA17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6231B" w14:textId="19872A87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D7FA6" w14:textId="1C2383E2" w:rsidR="00E74FDF" w:rsidRPr="00D16FE4" w:rsidRDefault="00E74FDF" w:rsidP="00E05E6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6F006" w14:textId="57636B98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2F30585" w14:textId="2284B012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003A8F8D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686C" w14:textId="77777777" w:rsidR="00E74FDF" w:rsidRPr="00D16FE4" w:rsidRDefault="00E74FDF" w:rsidP="007B5543">
            <w:pPr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lastRenderedPageBreak/>
              <w:t>Лицензии на осуществление образ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вательной деятельности (с приложениями)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B8EE" w14:textId="77777777" w:rsidR="00C46EA1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приложениями к лицензии); </w:t>
            </w:r>
          </w:p>
          <w:p w14:paraId="13755495" w14:textId="77777777" w:rsidR="00C46EA1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0,5 – представлена лицензия на осуществление образовательной деятельности (без приложений); </w:t>
            </w:r>
          </w:p>
          <w:p w14:paraId="531CBDE4" w14:textId="173A8144"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DB8AF" w14:textId="41D8BAFE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2D7C7" w14:textId="2540CBD7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CF510" w14:textId="077B6E3D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245BF" w14:textId="71774413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205FE68E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1BB8F" w14:textId="77777777"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D16FE4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D16FE4">
              <w:rPr>
                <w:color w:val="000000"/>
                <w:sz w:val="20"/>
                <w:szCs w:val="20"/>
              </w:rPr>
              <w:t>т</w:t>
            </w:r>
            <w:r w:rsidRPr="00D16FE4">
              <w:rPr>
                <w:color w:val="000000"/>
                <w:sz w:val="20"/>
                <w:szCs w:val="20"/>
              </w:rPr>
              <w:t>ренные частью 2 статьи 30 Федерального закона № 273-ФЗ (по основным вопросам организации и осуществления образовател</w:t>
            </w:r>
            <w:r w:rsidRPr="00D16FE4">
              <w:rPr>
                <w:color w:val="000000"/>
                <w:sz w:val="20"/>
                <w:szCs w:val="20"/>
              </w:rPr>
              <w:t>ь</w:t>
            </w:r>
            <w:r w:rsidRPr="00D16FE4">
              <w:rPr>
                <w:color w:val="000000"/>
                <w:sz w:val="20"/>
                <w:szCs w:val="20"/>
              </w:rPr>
              <w:t>ной деятельности, в том числе регламент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t>рующие правила приема обучающихся, р</w:t>
            </w:r>
            <w:r w:rsidRPr="00D16FE4">
              <w:rPr>
                <w:color w:val="000000"/>
                <w:sz w:val="20"/>
                <w:szCs w:val="20"/>
              </w:rPr>
              <w:t>е</w:t>
            </w:r>
            <w:r w:rsidRPr="00D16FE4">
              <w:rPr>
                <w:color w:val="000000"/>
                <w:sz w:val="20"/>
                <w:szCs w:val="20"/>
              </w:rPr>
              <w:t>жим занятий обучающихся, формы, пери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дичность и порядок текущего контроля успеваемости и промежуточной аттестации обучающихся, порядок и основания перев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да, отчисления и восстановления обуча</w:t>
            </w:r>
            <w:r w:rsidRPr="00D16FE4">
              <w:rPr>
                <w:color w:val="000000"/>
                <w:sz w:val="20"/>
                <w:szCs w:val="20"/>
              </w:rPr>
              <w:t>ю</w:t>
            </w:r>
            <w:r w:rsidRPr="00D16FE4">
              <w:rPr>
                <w:color w:val="000000"/>
                <w:sz w:val="20"/>
                <w:szCs w:val="20"/>
              </w:rPr>
              <w:t>щихся, порядок оформления возникновения, приостановления и прекращения отношений между образовательной организацией и об</w:t>
            </w:r>
            <w:r w:rsidRPr="00D16FE4">
              <w:rPr>
                <w:color w:val="000000"/>
                <w:sz w:val="20"/>
                <w:szCs w:val="20"/>
              </w:rPr>
              <w:t>у</w:t>
            </w:r>
            <w:r w:rsidRPr="00D16FE4">
              <w:rPr>
                <w:color w:val="000000"/>
                <w:sz w:val="20"/>
                <w:szCs w:val="20"/>
              </w:rPr>
              <w:t>чающимися</w:t>
            </w:r>
            <w:proofErr w:type="gramEnd"/>
            <w:r w:rsidRPr="00D16FE4">
              <w:rPr>
                <w:color w:val="000000"/>
                <w:sz w:val="20"/>
                <w:szCs w:val="20"/>
              </w:rPr>
              <w:t xml:space="preserve"> и (или) родителями (законными представителями) несовершеннолетних об</w:t>
            </w:r>
            <w:r w:rsidRPr="00D16FE4">
              <w:rPr>
                <w:color w:val="000000"/>
                <w:sz w:val="20"/>
                <w:szCs w:val="20"/>
              </w:rPr>
              <w:t>у</w:t>
            </w:r>
            <w:r w:rsidRPr="00D16FE4">
              <w:rPr>
                <w:color w:val="000000"/>
                <w:sz w:val="20"/>
                <w:szCs w:val="20"/>
              </w:rPr>
              <w:t>чающихся)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DCD4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(все указанные локальные акты); </w:t>
            </w:r>
          </w:p>
          <w:p w14:paraId="1500D1A6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 – информация представл</w:t>
            </w:r>
            <w:r w:rsidRPr="00D16FE4">
              <w:rPr>
                <w:color w:val="000000"/>
                <w:sz w:val="20"/>
                <w:szCs w:val="20"/>
              </w:rPr>
              <w:t>е</w:t>
            </w:r>
            <w:r w:rsidRPr="00D16FE4">
              <w:rPr>
                <w:color w:val="000000"/>
                <w:sz w:val="20"/>
                <w:szCs w:val="20"/>
              </w:rPr>
              <w:t>на частично (отсутствует хотя бы один из перечисленных актов)</w:t>
            </w:r>
            <w:proofErr w:type="gramStart"/>
            <w:r w:rsidRPr="00D16FE4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16FE4">
              <w:rPr>
                <w:color w:val="000000"/>
                <w:sz w:val="20"/>
                <w:szCs w:val="20"/>
              </w:rPr>
              <w:t xml:space="preserve"> </w:t>
            </w:r>
          </w:p>
          <w:p w14:paraId="14A544A8" w14:textId="5B778C51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78B85" w14:textId="4F91C327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0206C" w14:textId="4BC494EA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87E11" w14:textId="034A12EC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5F919CE" w14:textId="328A6B7B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0900EEE4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8C96" w14:textId="77777777"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оказании платных образовател</w:t>
            </w:r>
            <w:r w:rsidRPr="00D16FE4">
              <w:rPr>
                <w:color w:val="000000"/>
                <w:sz w:val="20"/>
                <w:szCs w:val="20"/>
              </w:rPr>
              <w:t>ь</w:t>
            </w:r>
            <w:r w:rsidRPr="00D16FE4">
              <w:rPr>
                <w:color w:val="000000"/>
                <w:sz w:val="20"/>
                <w:szCs w:val="20"/>
              </w:rPr>
              <w:t>ных услуг, документ об утверждении сто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t>мости  обучения  по  каждой  образовател</w:t>
            </w:r>
            <w:r w:rsidRPr="00D16FE4">
              <w:rPr>
                <w:color w:val="000000"/>
                <w:sz w:val="20"/>
                <w:szCs w:val="20"/>
              </w:rPr>
              <w:t>ь</w:t>
            </w:r>
            <w:r w:rsidRPr="00D16FE4">
              <w:rPr>
                <w:color w:val="000000"/>
                <w:sz w:val="20"/>
                <w:szCs w:val="20"/>
              </w:rPr>
              <w:t>ной программе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F66A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</w:t>
            </w:r>
          </w:p>
          <w:p w14:paraId="7CDF3EBB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 – отсутствует один из ук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занных документов: образец дог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вора об оказании платных образ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вательных услуг или документ об утверждении стоимости обучения по каждой образовательной пр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 xml:space="preserve">грамме; </w:t>
            </w:r>
          </w:p>
          <w:p w14:paraId="544A1668" w14:textId="1B7678CF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0 – информация отсутствует </w:t>
            </w:r>
          </w:p>
          <w:p w14:paraId="394A6B4C" w14:textId="77777777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FF0000"/>
                <w:sz w:val="20"/>
                <w:szCs w:val="20"/>
              </w:rPr>
              <w:t>(в случае</w:t>
            </w:r>
            <w:proofErr w:type="gramStart"/>
            <w:r w:rsidRPr="00D16FE4">
              <w:rPr>
                <w:color w:val="FF0000"/>
                <w:sz w:val="20"/>
                <w:szCs w:val="20"/>
              </w:rPr>
              <w:t>,</w:t>
            </w:r>
            <w:proofErr w:type="gramEnd"/>
            <w:r w:rsidRPr="00D16FE4">
              <w:rPr>
                <w:color w:val="FF0000"/>
                <w:sz w:val="20"/>
                <w:szCs w:val="20"/>
              </w:rPr>
              <w:t xml:space="preserve"> если платные усл</w:t>
            </w:r>
            <w:r w:rsidRPr="00D16FE4">
              <w:rPr>
                <w:color w:val="FF0000"/>
                <w:sz w:val="20"/>
                <w:szCs w:val="20"/>
              </w:rPr>
              <w:t>у</w:t>
            </w:r>
            <w:r w:rsidRPr="00D16FE4">
              <w:rPr>
                <w:color w:val="FF0000"/>
                <w:sz w:val="20"/>
                <w:szCs w:val="20"/>
              </w:rPr>
              <w:t>ги не оказываются, в соответств</w:t>
            </w:r>
            <w:r w:rsidRPr="00D16FE4">
              <w:rPr>
                <w:color w:val="FF0000"/>
                <w:sz w:val="20"/>
                <w:szCs w:val="20"/>
              </w:rPr>
              <w:t>у</w:t>
            </w:r>
            <w:r w:rsidRPr="00D16FE4">
              <w:rPr>
                <w:color w:val="FF0000"/>
                <w:sz w:val="20"/>
                <w:szCs w:val="20"/>
              </w:rPr>
              <w:t>ющем разделе должна быть запись: платные услуги не оказываются!)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32271" w14:textId="4C05881B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D2F1A" w14:textId="39B41139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4E193" w14:textId="4E309AEB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61E71CE" w14:textId="25F8A076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3D10BAB9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5F66" w14:textId="77777777"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об учебных планах с прил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жением их копий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4DD4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приложением всех копий); </w:t>
            </w:r>
          </w:p>
          <w:p w14:paraId="3D2FE5DC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 – представлена информ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ция без копий, или не по всем пр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 xml:space="preserve">граммам; </w:t>
            </w:r>
          </w:p>
          <w:p w14:paraId="452D72DE" w14:textId="71920F45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C8BEE" w14:textId="42C57580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12F22" w14:textId="12D2F9CA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A06FE" w14:textId="2F741193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D9AF75E" w14:textId="0B4349D4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6F0FB4F2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2280" w14:textId="77777777"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D16FE4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тельной организации, его заместителях, р</w:t>
            </w:r>
            <w:r w:rsidRPr="00D16FE4">
              <w:rPr>
                <w:color w:val="000000"/>
                <w:sz w:val="20"/>
                <w:szCs w:val="20"/>
              </w:rPr>
              <w:t>у</w:t>
            </w:r>
            <w:r w:rsidRPr="00D16FE4">
              <w:rPr>
                <w:color w:val="000000"/>
                <w:sz w:val="20"/>
                <w:szCs w:val="20"/>
              </w:rPr>
              <w:t>ководителях филиалов образовательной о</w:t>
            </w:r>
            <w:r w:rsidRPr="00D16FE4">
              <w:rPr>
                <w:color w:val="000000"/>
                <w:sz w:val="20"/>
                <w:szCs w:val="20"/>
              </w:rPr>
              <w:t>р</w:t>
            </w:r>
            <w:r w:rsidRPr="00D16FE4">
              <w:rPr>
                <w:color w:val="000000"/>
                <w:sz w:val="20"/>
                <w:szCs w:val="20"/>
              </w:rPr>
              <w:t>ганизации (при их наличии), в том числе: фамилия, имя, отчество (при наличии) рук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водителя, его заместителей; должность рук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водителя, его заместителей; контактные т</w:t>
            </w:r>
            <w:r w:rsidRPr="00D16FE4">
              <w:rPr>
                <w:color w:val="000000"/>
                <w:sz w:val="20"/>
                <w:szCs w:val="20"/>
              </w:rPr>
              <w:t>е</w:t>
            </w:r>
            <w:r w:rsidRPr="00D16FE4">
              <w:rPr>
                <w:color w:val="000000"/>
                <w:sz w:val="20"/>
                <w:szCs w:val="20"/>
              </w:rPr>
              <w:t>лефоны; адреса электронной почты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0CEEB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 xml:space="preserve">никам); </w:t>
            </w:r>
          </w:p>
          <w:p w14:paraId="31B3D325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 – информация представл</w:t>
            </w:r>
            <w:r w:rsidRPr="00D16FE4">
              <w:rPr>
                <w:color w:val="000000"/>
                <w:sz w:val="20"/>
                <w:szCs w:val="20"/>
              </w:rPr>
              <w:t>е</w:t>
            </w:r>
            <w:r w:rsidRPr="00D16FE4">
              <w:rPr>
                <w:color w:val="000000"/>
                <w:sz w:val="20"/>
                <w:szCs w:val="20"/>
              </w:rPr>
              <w:t>на частично (не по всем сотрудн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t>кам или не в полном объеме в с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ответствии с перечисленными тр</w:t>
            </w:r>
            <w:r w:rsidRPr="00D16FE4">
              <w:rPr>
                <w:color w:val="000000"/>
                <w:sz w:val="20"/>
                <w:szCs w:val="20"/>
              </w:rPr>
              <w:t>е</w:t>
            </w:r>
            <w:r w:rsidRPr="00D16FE4">
              <w:rPr>
                <w:color w:val="000000"/>
                <w:sz w:val="20"/>
                <w:szCs w:val="20"/>
              </w:rPr>
              <w:t xml:space="preserve">бованиями); </w:t>
            </w:r>
          </w:p>
          <w:p w14:paraId="0FB0536E" w14:textId="5AB7ED69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6F03" w14:textId="004C52F3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8ADF1" w14:textId="0E983595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5C71A" w14:textId="38256B75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E43EE09" w14:textId="2C399567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0B5E1CE2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AB6A" w14:textId="77777777"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D16FE4">
              <w:rPr>
                <w:color w:val="000000"/>
                <w:sz w:val="20"/>
                <w:szCs w:val="20"/>
              </w:rPr>
              <w:t>Информация о персональном сост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ве педагогических работников: фамилия, имя, отчество (при наличии) работника; з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нимаемая должность (должности); препод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ваемые дисциплины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AD1C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 xml:space="preserve">никам; </w:t>
            </w:r>
          </w:p>
          <w:p w14:paraId="15E4A578" w14:textId="77777777" w:rsidR="00C46EA1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 – информация представл</w:t>
            </w:r>
            <w:r w:rsidRPr="00D16FE4">
              <w:rPr>
                <w:color w:val="000000"/>
                <w:sz w:val="20"/>
                <w:szCs w:val="20"/>
              </w:rPr>
              <w:t>е</w:t>
            </w:r>
            <w:r w:rsidRPr="00D16FE4">
              <w:rPr>
                <w:color w:val="000000"/>
                <w:sz w:val="20"/>
                <w:szCs w:val="20"/>
              </w:rPr>
              <w:t>на частично (не по всем сотрудн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lastRenderedPageBreak/>
              <w:t>кам или не в полном объеме в с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ответствии с перечисленными тр</w:t>
            </w:r>
            <w:r w:rsidRPr="00D16FE4">
              <w:rPr>
                <w:color w:val="000000"/>
                <w:sz w:val="20"/>
                <w:szCs w:val="20"/>
              </w:rPr>
              <w:t>е</w:t>
            </w:r>
            <w:r w:rsidRPr="00D16FE4">
              <w:rPr>
                <w:color w:val="000000"/>
                <w:sz w:val="20"/>
                <w:szCs w:val="20"/>
              </w:rPr>
              <w:t xml:space="preserve">бованиями); </w:t>
            </w:r>
          </w:p>
          <w:p w14:paraId="63C5D2F4" w14:textId="7FACB173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AC57D" w14:textId="0D8D965A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726FF" w14:textId="534808FC"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FF5A0" w14:textId="07EE127D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95EF808" w14:textId="0B16E223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D16FE4" w14:paraId="5FA1E8CC" w14:textId="77777777" w:rsidTr="00EC4854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B2A4" w14:textId="77777777"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lastRenderedPageBreak/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FB52" w14:textId="77777777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94609" w14:textId="144D05C8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060D1E2" w14:textId="272367AC"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0CCCD" w14:textId="6CCD9D96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59DBE80" w14:textId="0BCDAF60"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616CD211" w14:textId="77777777" w:rsidR="00E74FDF" w:rsidRPr="005B1A16" w:rsidRDefault="00E74FDF" w:rsidP="00E74FDF">
      <w:pPr>
        <w:spacing w:before="180" w:after="120"/>
        <w:ind w:left="720"/>
        <w:contextualSpacing/>
        <w:rPr>
          <w:rFonts w:eastAsia="Calibri"/>
          <w:b/>
          <w:sz w:val="24"/>
        </w:rPr>
      </w:pPr>
    </w:p>
    <w:p w14:paraId="26C3CEF6" w14:textId="77777777" w:rsidR="00E74FDF" w:rsidRPr="005B1A16" w:rsidRDefault="00E74FDF" w:rsidP="00E74FDF">
      <w:pPr>
        <w:numPr>
          <w:ilvl w:val="1"/>
          <w:numId w:val="3"/>
        </w:numPr>
        <w:spacing w:before="180" w:after="120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</w:t>
      </w:r>
      <w:r w:rsidRPr="005B1A16">
        <w:rPr>
          <w:rFonts w:eastAsia="Calibri"/>
          <w:b/>
          <w:sz w:val="24"/>
        </w:rPr>
        <w:t>и</w:t>
      </w:r>
      <w:r w:rsidRPr="005B1A16">
        <w:rPr>
          <w:rFonts w:eastAsia="Calibri"/>
          <w:b/>
          <w:sz w:val="24"/>
        </w:rPr>
        <w:t>зации в сети Интернет</w:t>
      </w:r>
    </w:p>
    <w:tbl>
      <w:tblPr>
        <w:tblpPr w:leftFromText="180" w:rightFromText="180" w:vertAnchor="text" w:tblpX="-861" w:tblpY="1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4243"/>
        <w:gridCol w:w="10"/>
        <w:gridCol w:w="3828"/>
        <w:gridCol w:w="850"/>
        <w:gridCol w:w="709"/>
        <w:gridCol w:w="709"/>
        <w:gridCol w:w="567"/>
      </w:tblGrid>
      <w:tr w:rsidR="00E74FDF" w:rsidRPr="005B1A16" w14:paraId="2998D2FA" w14:textId="77777777" w:rsidTr="007B5543">
        <w:trPr>
          <w:cantSplit/>
          <w:trHeight w:val="210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40E785B7" w14:textId="77777777" w:rsidR="00E74FDF" w:rsidRPr="005B1A16" w:rsidRDefault="00E74FDF" w:rsidP="000C2553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D0188DD" w14:textId="77777777" w:rsidR="00E74FDF" w:rsidRPr="005B1A16" w:rsidRDefault="00E74FDF" w:rsidP="000C2553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14:paraId="0EEC2F6D" w14:textId="77777777" w:rsidR="00E74FDF" w:rsidRPr="005B1A16" w:rsidRDefault="00E74FDF" w:rsidP="007B554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ставлена полностью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14:paraId="15E4115D" w14:textId="77777777" w:rsidR="00E74FDF" w:rsidRPr="005B1A16" w:rsidRDefault="00E74FDF" w:rsidP="007B554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ставлена частично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14:paraId="697AC911" w14:textId="77777777" w:rsidR="00E74FDF" w:rsidRPr="005B1A16" w:rsidRDefault="00E74FDF" w:rsidP="007B554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14:paraId="2680786E" w14:textId="77777777" w:rsidR="00E74FDF" w:rsidRPr="005B1A16" w:rsidRDefault="00E74FDF" w:rsidP="007B554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требуется</w:t>
            </w:r>
          </w:p>
        </w:tc>
      </w:tr>
      <w:tr w:rsidR="00E74FDF" w:rsidRPr="005B1A16" w14:paraId="38721FC1" w14:textId="77777777" w:rsidTr="00EC485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9171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дате создания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08636" w14:textId="77777777" w:rsidR="00C46EA1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1CF286FA" w14:textId="3DC97BCA"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0E004" w14:textId="31E11D38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10EBFF6" w14:textId="59411C22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71749" w14:textId="69E38A64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57519F8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1FCDFDF8" w14:textId="77777777" w:rsidTr="00EC485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EEBB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тельствах и филиалах 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DABB" w14:textId="77777777" w:rsidR="00C46EA1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</w:t>
            </w:r>
          </w:p>
          <w:p w14:paraId="5C2B3793" w14:textId="6A3A3CC7"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FF2B9" w14:textId="32AC07EC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60F6165" w14:textId="14DB0DC5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856C1" w14:textId="242AB128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BC50142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0F0BD029" w14:textId="77777777" w:rsidTr="00EC485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E763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организации, ее представительств и филиалов (при наличии)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AA071" w14:textId="77777777" w:rsidR="00C46EA1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377DA811" w14:textId="7F29FC71"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56B9D" w14:textId="6EBE0905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71E6543" w14:textId="260D7E96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FA584" w14:textId="0CB8BBE9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D1D7B31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54C39BC6" w14:textId="77777777" w:rsidTr="00EC485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61B3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682C0" w14:textId="77777777" w:rsidR="00C46EA1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74DA01B1" w14:textId="4292B16D"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FD231" w14:textId="3AABA84B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4AF9B69" w14:textId="6F696DF1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9DD6B" w14:textId="0B6CFE6E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9E01647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3AA6C672" w14:textId="77777777" w:rsidTr="00EC485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F00A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D8CD9" w14:textId="77777777" w:rsidR="00C46EA1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контактны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е) тел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фон(ы) и адрес(а) электронной почты); 0,5 – информация представлена частично (указаны контактный(е) телефон(ы) или адрес(а) электронной почты); </w:t>
            </w:r>
          </w:p>
          <w:p w14:paraId="6974AC29" w14:textId="6D012A09"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9CE7" w14:textId="2F65F205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91500" w14:textId="28827241" w:rsidR="00E74FDF" w:rsidRPr="005B1A16" w:rsidRDefault="00E74FDF" w:rsidP="00E05E6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754A0" w14:textId="666414E5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2E65DBB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4CF09D32" w14:textId="77777777" w:rsidTr="00EC485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7D264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разделений (органов управления); фамилии, имена, отчества и должности руководителей структурных подразделений; места нахожд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структурных подразделений; адреса оф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циальных сайтов в сети «Интернет»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 (при наличии); адреса электронной почты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ний (при наличии) 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686DD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</w:t>
            </w:r>
          </w:p>
          <w:p w14:paraId="7CA033F1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0,5 –  информация представлена части</w:t>
            </w:r>
            <w:r w:rsidRPr="005B1A16">
              <w:rPr>
                <w:color w:val="000000"/>
                <w:sz w:val="20"/>
                <w:szCs w:val="20"/>
              </w:rPr>
              <w:t>ч</w:t>
            </w:r>
            <w:r w:rsidRPr="005B1A16">
              <w:rPr>
                <w:color w:val="000000"/>
                <w:sz w:val="20"/>
                <w:szCs w:val="20"/>
              </w:rPr>
              <w:t>но (отсутствует информация хотя бы об одном структурном подразделении или информация представлена не в полном объеме);</w:t>
            </w:r>
          </w:p>
          <w:p w14:paraId="4BEF0B09" w14:textId="28F5A534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747C4" w14:textId="6F81592B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8E878" w14:textId="78E11F79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B1B43" w14:textId="75026B73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A31A0C0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5C5C5942" w14:textId="77777777" w:rsidTr="00EC485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70E3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подразделениях (об органах управл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ния) с приложением копий указанных пол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жений (при их наличии))*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867A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</w:t>
            </w:r>
          </w:p>
          <w:p w14:paraId="72CF9115" w14:textId="21DAD3AF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 информация представлена части</w:t>
            </w:r>
            <w:r w:rsidRPr="005B1A16">
              <w:rPr>
                <w:color w:val="000000"/>
                <w:sz w:val="20"/>
                <w:szCs w:val="20"/>
              </w:rPr>
              <w:t>ч</w:t>
            </w:r>
            <w:r w:rsidRPr="005B1A16">
              <w:rPr>
                <w:color w:val="000000"/>
                <w:sz w:val="20"/>
                <w:szCs w:val="20"/>
              </w:rPr>
              <w:t xml:space="preserve">но (отсутствует информация хотя бы об одном структурном подразделении или информация представлена не в полном объеме); </w:t>
            </w:r>
          </w:p>
          <w:p w14:paraId="62F7A07C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  <w:p w14:paraId="28B6999F" w14:textId="50D4B2ED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 –  структурные подразделения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0247C" w14:textId="461E66B8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4539B" w14:textId="44B3F081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841BF" w14:textId="5046BC55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F57B" w14:textId="77777777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74FDF" w:rsidRPr="005B1A16" w14:paraId="326F799C" w14:textId="77777777" w:rsidTr="00EC485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1044" w14:textId="77777777" w:rsidR="00E74FDF" w:rsidRPr="005B1A16" w:rsidRDefault="00E74FDF" w:rsidP="007B5543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10DEF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B51F1FE" w14:textId="76E04983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D8FB0" w14:textId="4E033AD0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03E3ADE" w14:textId="13520E82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507A8" w14:textId="1757833A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4E36390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67FC1791" w14:textId="77777777" w:rsidTr="00EC485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1788" w14:textId="77777777" w:rsidR="00E74FDF" w:rsidRPr="005B1A16" w:rsidRDefault="00E74FDF" w:rsidP="007B5543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Лицензии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(с приложениями)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10F91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приложениями к лицензии); </w:t>
            </w:r>
          </w:p>
          <w:p w14:paraId="14838707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представлены лицензии на ос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ществление образовательной деятельн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сти (без приложений); </w:t>
            </w:r>
          </w:p>
          <w:p w14:paraId="0128AFA6" w14:textId="14DFE09A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734DF" w14:textId="46ECD86D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40005" w14:textId="6A1BC8A2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76DB" w14:textId="6CF41022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5995FC7" w14:textId="77777777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1C36776E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F5B2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План финансово-хозяйственной деятел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ности образовательной организации,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жденного в установленном законодательством Российской Федерации порядке, или бюдже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ные сметы образовательной организации</w:t>
            </w:r>
            <w:proofErr w:type="gramEnd"/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2B3D" w14:textId="77777777" w:rsidR="00C46EA1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047E91EC" w14:textId="135FC550"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0BF90" w14:textId="201439A4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5B1ACF6" w14:textId="7CBAA9E2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5354E" w14:textId="0737A4D1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61AC64F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4E94BC54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694F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ренные частью 2 статьи 30 Федерального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кона № 273-ФЗ (по основным вопросам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текущего контроля успеваемости и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межуточной аттестации обучающихся,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и основания перевода, отчисления и во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становления обучающихся, порядок оформл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возникновения, приостановления и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кращения отношений между образовательной организацией и обучающимися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и (или) род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телями (законными представителями) нес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вершеннолетних обучающихся), правила внутреннего распорядка обучающихся, прав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ла внутреннего трудового распорядка и ко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лективный договор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1552B" w14:textId="77777777" w:rsidR="00C46EA1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информация представлена частично (отсутствует хотя бы один из перечи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 xml:space="preserve">ленных актов); </w:t>
            </w:r>
          </w:p>
          <w:p w14:paraId="6F24FE4C" w14:textId="05CD3AED"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C9A86" w14:textId="1F89E5C0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0FCB2" w14:textId="272A5EF7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AEF70" w14:textId="42F409D7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CF06D10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2D2B922E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9C13A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Отчет о результатах </w:t>
            </w:r>
            <w:proofErr w:type="spellStart"/>
            <w:r w:rsidRPr="005B1A16">
              <w:rPr>
                <w:color w:val="000000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9854" w14:textId="77777777"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E8238" w14:textId="6F5AACC0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1E65E8E" w14:textId="1049840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66F5D" w14:textId="083FBD30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0AB0D57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2D9108F8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C4CD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ждении стоимости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4395" w14:textId="77777777" w:rsidR="00C46EA1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</w:t>
            </w:r>
          </w:p>
          <w:p w14:paraId="67B5C109" w14:textId="77777777" w:rsidR="00C46EA1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отсутствует один из указанных документов: образец договора об оказ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нии платных образовательных услуг или документ об утверждении стоимости обучения по каждой образовательной программе; </w:t>
            </w:r>
          </w:p>
          <w:p w14:paraId="6EF1E15C" w14:textId="42BB7353" w:rsidR="00E74FDF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05F6E0C" w14:textId="77777777"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</w:t>
            </w:r>
            <w:proofErr w:type="gramStart"/>
            <w:r>
              <w:rPr>
                <w:color w:val="FF0000"/>
                <w:sz w:val="20"/>
                <w:szCs w:val="20"/>
              </w:rPr>
              <w:t>,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если платные услуги не ок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DA44A" w14:textId="3BCE23E7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4943C" w14:textId="5B00767B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78442" w14:textId="04A22209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6B9B63C" w14:textId="77777777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64EDE6F0" w14:textId="77777777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1DE86" w14:textId="77777777"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Документ об установлении размера платы, взимаемой с родителей (законных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 в интернате, либо за осуществление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смотра и ухода за детьми в группах продле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ного дня в образовательной организации,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лизующей образовательные программы начального общего, основного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общего или среднего общего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41710" w14:textId="77777777" w:rsidR="00C46EA1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5F9AEB72" w14:textId="77777777" w:rsidR="00C46EA1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14:paraId="389278A5" w14:textId="554760FC"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родительская плата не взымается.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B3418" w14:textId="457B3FE9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27A7AFA" w14:textId="77777777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C7EC5" w14:textId="6E4418E0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81D03" w14:textId="244FB546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765C3D0E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5FEE" w14:textId="77777777" w:rsidR="00E74FDF" w:rsidRPr="005B1A16" w:rsidRDefault="00E74FDF" w:rsidP="000C2553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Предписания органов, осуществля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 xml:space="preserve">щих государственный контроль (надзор) в сфере образования, отчеты об исполнении таких предписаний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084F4" w14:textId="77777777" w:rsidR="00C46EA1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объеме;</w:t>
            </w:r>
          </w:p>
          <w:p w14:paraId="79CDDD8F" w14:textId="77777777" w:rsidR="00C46EA1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0,5 – при наличии предписания 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 xml:space="preserve">ганов, осуществляющих государственный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контроль (надзор) в сфере образования, отсутствует отчет об исполнении такого предписания; </w:t>
            </w:r>
          </w:p>
          <w:p w14:paraId="3689DFAA" w14:textId="69B9AB03" w:rsidR="00E74FDF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62564B0E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</w:t>
            </w:r>
            <w:r w:rsidRPr="00140DA8">
              <w:rPr>
                <w:color w:val="FF0000"/>
                <w:sz w:val="20"/>
                <w:szCs w:val="20"/>
              </w:rPr>
              <w:t>ж</w:t>
            </w:r>
            <w:r w:rsidRPr="00140DA8">
              <w:rPr>
                <w:color w:val="FF0000"/>
                <w:sz w:val="20"/>
                <w:szCs w:val="20"/>
              </w:rPr>
              <w:t>но быть указано в соответствующем ра</w:t>
            </w:r>
            <w:r w:rsidRPr="00140DA8">
              <w:rPr>
                <w:color w:val="FF0000"/>
                <w:sz w:val="20"/>
                <w:szCs w:val="20"/>
              </w:rPr>
              <w:t>з</w:t>
            </w:r>
            <w:r w:rsidRPr="00140DA8">
              <w:rPr>
                <w:color w:val="FF0000"/>
                <w:sz w:val="20"/>
                <w:szCs w:val="20"/>
              </w:rPr>
              <w:t>деле, что они отсутствуют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A512C" w14:textId="62D9BAD3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8CCD8" w14:textId="00A20656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7355D" w14:textId="4B25B51D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08701C9" w14:textId="20E9F9ED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7323C9CF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3566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реализуемых уровнях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79DE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35D078E0" w14:textId="156A0315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9F5A8" w14:textId="3A054B3D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E11DE10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0CFD9" w14:textId="55E12996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EB28EFA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2B6373C8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04DB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4F068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4B812CBC" w14:textId="1B878CF7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E06B5" w14:textId="226A2D7C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A742280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C4CB0" w14:textId="782444A4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3F6BAA8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28792BC4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D94B4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A8A3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1E1E7716" w14:textId="044D44F1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B5B97" w14:textId="15F26149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185661B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AE0C4" w14:textId="5E5FA2B8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77D9990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400D7168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BAD2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 с приложением их копий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8F38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приложением всех копий); </w:t>
            </w:r>
          </w:p>
          <w:p w14:paraId="64BE6B80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представлена информация без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пий, или не по всем программам; </w:t>
            </w:r>
          </w:p>
          <w:p w14:paraId="0A5BE21C" w14:textId="782EE84F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DFB28" w14:textId="14318D01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8DCBD" w14:textId="02731677"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902C7" w14:textId="0E8AEB5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7CC34AC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4E3874AD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667A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образовательных программ с приложен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ем их копий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32499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приложением всех копий); </w:t>
            </w:r>
          </w:p>
          <w:p w14:paraId="3F6BAACE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представлена информация без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пий, или не по всем программам; </w:t>
            </w:r>
          </w:p>
          <w:p w14:paraId="2F9C479D" w14:textId="2084876A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41E17" w14:textId="080E0E78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319D8" w14:textId="7A50C7CD"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343DD" w14:textId="4BFB1490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27F71AA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0C48586D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0FC98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плин (по каждой дисциплине в составе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программы) с приложением их копий (при наличии)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BBA89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</w:t>
            </w:r>
          </w:p>
          <w:p w14:paraId="61DF0B73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0,5 – представлена информация без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пий, или не по всем программам; </w:t>
            </w:r>
          </w:p>
          <w:p w14:paraId="604734B3" w14:textId="44C715AA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D9CEF" w14:textId="5E1CFD11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A317F" w14:textId="283D98D5"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9C992" w14:textId="1E4DC2F9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306F096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38F00ED9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0E56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фиках с приложением их копий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0143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(с приложением всех копий); </w:t>
            </w:r>
          </w:p>
          <w:p w14:paraId="4A927586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представлена информация без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пий, или не по всем программам; </w:t>
            </w:r>
          </w:p>
          <w:p w14:paraId="7BB3D0AE" w14:textId="6FB37CDA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9A271" w14:textId="21214D4A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98D02" w14:textId="49C4E210"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37C43" w14:textId="19255F4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5A2FDD0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4575AF4C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5F17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кументах, разработанных образовательной организацией для обеспечения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ного процесса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BBF8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142AE168" w14:textId="7D3CEDD6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6038F" w14:textId="0B6AFC0A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393684F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54CA1" w14:textId="159EE2AE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129A397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57781178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CF79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программах, в том числе о реализуемых адаптированных образовательных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>мах, с указанием учебных предметов, курсов, дисциплин (модулей), практики,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ренных соответствующей образовательной программой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154B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086E3F22" w14:textId="4AA69D1C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8BD98" w14:textId="0255E128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B0E1336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3D1CB" w14:textId="2253C268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B93FDAF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20E1677F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FBD7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обучающихся по реализуемым образовательным програ</w:t>
            </w:r>
            <w:r w:rsidRPr="005B1A16">
              <w:rPr>
                <w:sz w:val="20"/>
                <w:szCs w:val="20"/>
              </w:rPr>
              <w:t>м</w:t>
            </w:r>
            <w:r w:rsidRPr="005B1A16">
              <w:rPr>
                <w:sz w:val="20"/>
                <w:szCs w:val="20"/>
              </w:rPr>
              <w:t>мам за счет бюджетных ассигнований фед</w:t>
            </w:r>
            <w:r w:rsidRPr="005B1A16">
              <w:rPr>
                <w:sz w:val="20"/>
                <w:szCs w:val="20"/>
              </w:rPr>
              <w:t>е</w:t>
            </w:r>
            <w:r w:rsidRPr="005B1A16">
              <w:rPr>
                <w:sz w:val="20"/>
                <w:szCs w:val="20"/>
              </w:rPr>
              <w:t>рального бюджета, бюджетов субъектов Ро</w:t>
            </w:r>
            <w:r w:rsidRPr="005B1A16">
              <w:rPr>
                <w:sz w:val="20"/>
                <w:szCs w:val="20"/>
              </w:rPr>
              <w:t>с</w:t>
            </w:r>
            <w:r w:rsidRPr="005B1A16">
              <w:rPr>
                <w:sz w:val="20"/>
                <w:szCs w:val="20"/>
              </w:rPr>
              <w:t>сийской Федерации, местных бюджетов и по договорам об образовании за счет средств ф</w:t>
            </w:r>
            <w:r w:rsidRPr="005B1A16">
              <w:rPr>
                <w:sz w:val="20"/>
                <w:szCs w:val="20"/>
              </w:rPr>
              <w:t>и</w:t>
            </w:r>
            <w:r w:rsidRPr="005B1A16">
              <w:rPr>
                <w:sz w:val="20"/>
                <w:szCs w:val="20"/>
              </w:rPr>
              <w:t>зических и (или) юридических лиц; о числе</w:t>
            </w:r>
            <w:r w:rsidRPr="005B1A16">
              <w:rPr>
                <w:sz w:val="20"/>
                <w:szCs w:val="20"/>
              </w:rPr>
              <w:t>н</w:t>
            </w:r>
            <w:r w:rsidRPr="005B1A16">
              <w:rPr>
                <w:sz w:val="20"/>
                <w:szCs w:val="20"/>
              </w:rPr>
              <w:t>ности обучающихся, являющихся иностра</w:t>
            </w:r>
            <w:r w:rsidRPr="005B1A16">
              <w:rPr>
                <w:sz w:val="20"/>
                <w:szCs w:val="20"/>
              </w:rPr>
              <w:t>н</w:t>
            </w:r>
            <w:r w:rsidRPr="005B1A16">
              <w:rPr>
                <w:sz w:val="20"/>
                <w:szCs w:val="20"/>
              </w:rPr>
              <w:t>ными гражданами; о языках, на которых ос</w:t>
            </w:r>
            <w:r w:rsidRPr="005B1A16">
              <w:rPr>
                <w:sz w:val="20"/>
                <w:szCs w:val="20"/>
              </w:rPr>
              <w:t>у</w:t>
            </w:r>
            <w:r w:rsidRPr="005B1A16">
              <w:rPr>
                <w:sz w:val="20"/>
                <w:szCs w:val="20"/>
              </w:rPr>
              <w:t>ществляется образование (обучение); о закл</w:t>
            </w:r>
            <w:r w:rsidRPr="005B1A16">
              <w:rPr>
                <w:sz w:val="20"/>
                <w:szCs w:val="20"/>
              </w:rPr>
              <w:t>ю</w:t>
            </w:r>
            <w:r w:rsidRPr="005B1A16">
              <w:rPr>
                <w:sz w:val="20"/>
                <w:szCs w:val="20"/>
              </w:rPr>
              <w:t>ченных и планируемых к заключению догов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рах с иностранными и (или) международными организациями по вопросам образования и науки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62438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08C43961" w14:textId="3C086B82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A02A5" w14:textId="544FA012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8A46DED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EBD8" w14:textId="33AB790C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879B9FF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6A2C5FC0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3048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08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федеральных государстве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ных образовательных стандартах и об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вательных стандартах с приложением их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пий (при наличии).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3B1C" w14:textId="77777777" w:rsidR="00C46EA1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(информация о федеральных государственных образовательных ста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дартах и об образовательных стандартах с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приложением (ссылками)); </w:t>
            </w:r>
          </w:p>
          <w:p w14:paraId="3C50DCF2" w14:textId="77777777" w:rsidR="00C46EA1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представлена информация без приложений;</w:t>
            </w:r>
          </w:p>
          <w:p w14:paraId="3FE4F606" w14:textId="0538FB12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230A" w14:textId="10D57536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025D4" w14:textId="1B4A6A1C"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7FEC5" w14:textId="0DBCB3CD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FE5B3B8" w14:textId="77777777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277EFE38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34A6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  <w:proofErr w:type="gramEnd"/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9C21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сотрудникам);</w:t>
            </w:r>
          </w:p>
          <w:p w14:paraId="0F8ECCB5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0,5 –  информация представлена части</w:t>
            </w:r>
            <w:r w:rsidRPr="005B1A16">
              <w:rPr>
                <w:color w:val="000000"/>
                <w:sz w:val="20"/>
                <w:szCs w:val="20"/>
              </w:rPr>
              <w:t>ч</w:t>
            </w:r>
            <w:r w:rsidRPr="005B1A16">
              <w:rPr>
                <w:color w:val="000000"/>
                <w:sz w:val="20"/>
                <w:szCs w:val="20"/>
              </w:rPr>
              <w:t>но (не по всем сотрудникам или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в соответствии с перечисле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ными требованиями); </w:t>
            </w:r>
          </w:p>
          <w:p w14:paraId="298A8D5D" w14:textId="744FE7CF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DE015" w14:textId="6E18A68A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A616C" w14:textId="258B5A6C"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80CE8" w14:textId="67FE6591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283DB40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2E5A6537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B6743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дагогических работников с указанием уровня образования, квалификации и опыта работы, в том числе: фамилия, имя, отчество (при нал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нальной переподготовке (при наличии);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щий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стаж работы; стаж работы по специал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CE8E9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сотрудникам);</w:t>
            </w:r>
          </w:p>
          <w:p w14:paraId="39C3DB8D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 0,5 –  информация представлена части</w:t>
            </w:r>
            <w:r w:rsidRPr="005B1A16">
              <w:rPr>
                <w:color w:val="000000"/>
                <w:sz w:val="20"/>
                <w:szCs w:val="20"/>
              </w:rPr>
              <w:t>ч</w:t>
            </w:r>
            <w:r w:rsidRPr="005B1A16">
              <w:rPr>
                <w:color w:val="000000"/>
                <w:sz w:val="20"/>
                <w:szCs w:val="20"/>
              </w:rPr>
              <w:t>но (не по всем сотрудникам или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в соответствии с перечисле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ными требованиями); </w:t>
            </w:r>
          </w:p>
          <w:p w14:paraId="5AE542AA" w14:textId="29CA7B3A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B5EFB" w14:textId="5BCAE369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79A41" w14:textId="742C1FBF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565A4" w14:textId="42B9FD02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238F6A2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0F01967B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9C9F1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деятельности, включая места, не указываемые в соответствии с Федерал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ным законом № 273-ФЗ в приложении к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образовательной деятельности, в том числе: места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образовательной деятельности по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нительным профессиональным программам; места осуществления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по основным программам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сионального обучения; места осуществления образовательной деятельности при использ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вании сетевой формы реализации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места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ки; места проведения практической подгото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 xml:space="preserve">ки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; места проведения 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итоговой аттестации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3317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(по всем  сотрудникам);   </w:t>
            </w:r>
          </w:p>
          <w:p w14:paraId="612865C3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 –  информация  представлена части</w:t>
            </w:r>
            <w:r w:rsidRPr="005B1A16">
              <w:rPr>
                <w:color w:val="000000"/>
                <w:sz w:val="20"/>
                <w:szCs w:val="20"/>
              </w:rPr>
              <w:t>ч</w:t>
            </w:r>
            <w:r w:rsidRPr="005B1A16">
              <w:rPr>
                <w:color w:val="000000"/>
                <w:sz w:val="20"/>
                <w:szCs w:val="20"/>
              </w:rPr>
              <w:t>но  (не  по  всем  местам осуществления  образовательной деятельности или не в полном объеме в  соответствии  с  треб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ваниями столбца 2);  </w:t>
            </w:r>
          </w:p>
          <w:p w14:paraId="0FF51006" w14:textId="65D4E2B2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  <w:p w14:paraId="4774781E" w14:textId="77777777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0EABE" w14:textId="7972E68F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A5EAE" w14:textId="701F3CF8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F0305" w14:textId="11832B42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5238713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478C6C49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B776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ческих занятий, библиотек, объектов спорта, средств обучения и воспитания, в том числе приспособленных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стями здоровья;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C658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 –  информация  представлена 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 xml:space="preserve">ном объеме;  </w:t>
            </w:r>
          </w:p>
          <w:p w14:paraId="137F251C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0,5 – информация представлена частично (не в полном объеме в соответствии с требованиями столбца 2);  </w:t>
            </w:r>
          </w:p>
          <w:p w14:paraId="75E90E58" w14:textId="0FBF6AA8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83611" w14:textId="502AEA44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ED376" w14:textId="59E20D73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332EE" w14:textId="4803EE84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A659EDE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31541F3D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0ADA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обеспечении доступа в здания образовательной организации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дов и лиц с ограниченными возможностями здоровья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B6D72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8644155" w14:textId="5D529404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B48B2" w14:textId="4DA84F82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C90C74E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AD1BB" w14:textId="135C0E96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08CB6F9" w14:textId="196A055A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3EC9C8E7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2428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ющихся, в том числе инвалидов и лиц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542FB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285ACBF7" w14:textId="18E775BF" w:rsidR="00E74FDF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E4F921F" w14:textId="77777777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577C2" w14:textId="70E08EAB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FF00A05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D32AA" w14:textId="6D83B5C1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34D7D39" w14:textId="4CFEFED9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3335A5EE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0D8C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DCB5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016DA694" w14:textId="56CBC7B2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C32C3" w14:textId="4F5E76FA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154491F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5E6E0" w14:textId="0C270103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0F71D8E" w14:textId="71CE2324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30C243F6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B7108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ным системам и информационно-телекоммуникационным сетям, в том числе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приспособленным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стями здоровья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DD7E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представлена; </w:t>
            </w:r>
          </w:p>
          <w:p w14:paraId="199C0405" w14:textId="691615D8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2EB91" w14:textId="4C3D7371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523D28C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11987" w14:textId="0E256918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44D339F" w14:textId="76073912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5AA77D6C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0F1B" w14:textId="77777777" w:rsidR="00E74FDF" w:rsidRPr="005B1A16" w:rsidRDefault="00E74FDF" w:rsidP="000C2553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об электронных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вательных ресурсах, к которым обеспечивае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ся доступ обучающихся, в том числе присп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собленные для использования инвалидами и лицами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ровья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EEF7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0E6E5761" w14:textId="2EEC37FF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ACC2D" w14:textId="5AF6E7BC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117AD12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75364" w14:textId="6932BFD9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5272AF3" w14:textId="6C8298F4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443D7EAD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8D92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специальных те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нических средств обучения коллективного и индивидуального пользования для инвалидов и лиц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D094E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5FDB051C" w14:textId="55CABCBE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FF2AA" w14:textId="20808AF8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BED4863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ED5B5" w14:textId="1D9CB961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3594F20" w14:textId="4D24F375"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3014671B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9D06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терната, в том числе приспособленных для использования инвалидами и лицами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здоровья, колич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стве жилых помещений в общежитии, инте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нате для иногородних обучающихся, форм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ровании платы за проживание в общежитии (при наличии)*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A2D5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27C05D9A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0 – информация отсутствует; </w:t>
            </w:r>
          </w:p>
          <w:p w14:paraId="3861B16B" w14:textId="19D398AA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99 –общежитие/интернат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отсутствует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01F3B" w14:textId="76D100A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F1AC73E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A60D4" w14:textId="43DC55B6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16D8B" w14:textId="7E5FFF91"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4BA8B903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44928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объеме образовательной деятельности, финансовое обеспечение кот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рой осуществляется за счет бюджетных асси</w:t>
            </w:r>
            <w:r w:rsidRPr="005B1A16">
              <w:rPr>
                <w:color w:val="000000"/>
                <w:sz w:val="20"/>
                <w:szCs w:val="20"/>
              </w:rPr>
              <w:t>г</w:t>
            </w:r>
            <w:r w:rsidRPr="005B1A16">
              <w:rPr>
                <w:color w:val="000000"/>
                <w:sz w:val="20"/>
                <w:szCs w:val="20"/>
              </w:rPr>
              <w:t xml:space="preserve">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>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82AE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1A374EE9" w14:textId="0D662DA6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B1024" w14:textId="29C52751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D072A91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8CF53" w14:textId="345486D3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236640B" w14:textId="4B130931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14:paraId="613CDC7E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78B7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E404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</w:t>
            </w:r>
          </w:p>
          <w:p w14:paraId="65F9C90A" w14:textId="11C53576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26631" w14:textId="1A13589A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3372C50" w14:textId="7777777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BA99D" w14:textId="0B82200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296E0DA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14:paraId="2DC29448" w14:textId="77777777" w:rsidTr="00EC4854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3AAAE" w14:textId="77777777"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количестве вакантных мест для приема   (перевода)  по  каждой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 программе,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  (на места, 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нансируемые за счет бюджетных ассигнов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ний федерального бюджета, бюджетов суб</w:t>
            </w:r>
            <w:r w:rsidRPr="005B1A16">
              <w:rPr>
                <w:color w:val="000000"/>
                <w:sz w:val="20"/>
                <w:szCs w:val="20"/>
              </w:rPr>
              <w:t>ъ</w:t>
            </w:r>
            <w:r w:rsidRPr="005B1A16">
              <w:rPr>
                <w:color w:val="000000"/>
                <w:sz w:val="20"/>
                <w:szCs w:val="20"/>
              </w:rPr>
              <w:t>ектов Российской Федерации, местных бю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жетов, по договорам об образовании за счет средств физических и (или) юридических лиц)</w:t>
            </w:r>
            <w:proofErr w:type="gramEnd"/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B8B2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образовательным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граммам; </w:t>
            </w:r>
          </w:p>
          <w:p w14:paraId="0498A7CF" w14:textId="77777777" w:rsidR="00C46EA1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 – информация представлена частично (отсутствует информация хотя бы по 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ной образовательной программе,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сии, специальности, направлению подг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товки); </w:t>
            </w:r>
          </w:p>
          <w:p w14:paraId="1717DE68" w14:textId="6F6A761B"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C05BD" w14:textId="152DFFC7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4E1DB" w14:textId="346EAEA0"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938E5" w14:textId="733ADE4A"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29874B9" w14:textId="77777777"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CBF550B" w14:textId="77777777" w:rsidR="00E74FDF" w:rsidRPr="005B1A16" w:rsidRDefault="000C2553" w:rsidP="000C2553">
      <w:pPr>
        <w:spacing w:before="180" w:after="120"/>
        <w:contextualSpacing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br w:type="textWrapping" w:clear="all"/>
      </w:r>
    </w:p>
    <w:p w14:paraId="732E4B07" w14:textId="77777777" w:rsidR="00E74FDF" w:rsidRPr="000C2553" w:rsidRDefault="00E74FDF" w:rsidP="007B5543">
      <w:pPr>
        <w:ind w:left="-851"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>1.2. Наличие на официальном сайте организации (учреждения) информации о дистанцио</w:t>
      </w:r>
      <w:r w:rsidRPr="005B1A16">
        <w:rPr>
          <w:rFonts w:eastAsia="Calibri"/>
          <w:b/>
          <w:sz w:val="24"/>
          <w:szCs w:val="24"/>
        </w:rPr>
        <w:t>н</w:t>
      </w:r>
      <w:r w:rsidRPr="005B1A16">
        <w:rPr>
          <w:rFonts w:eastAsia="Calibri"/>
          <w:b/>
          <w:sz w:val="24"/>
          <w:szCs w:val="24"/>
        </w:rPr>
        <w:t>ных способах обратной связи и взаимодействия с получателями услуг и их функциониров</w:t>
      </w:r>
      <w:r w:rsidRPr="005B1A16">
        <w:rPr>
          <w:rFonts w:eastAsia="Calibri"/>
          <w:b/>
          <w:sz w:val="24"/>
          <w:szCs w:val="24"/>
        </w:rPr>
        <w:t>а</w:t>
      </w:r>
      <w:r w:rsidRPr="005B1A16">
        <w:rPr>
          <w:rFonts w:eastAsia="Calibri"/>
          <w:b/>
          <w:sz w:val="24"/>
          <w:szCs w:val="24"/>
        </w:rPr>
        <w:t xml:space="preserve">ние. </w:t>
      </w:r>
    </w:p>
    <w:p w14:paraId="5201490C" w14:textId="77777777" w:rsidR="00E74FDF" w:rsidRPr="005B1A16" w:rsidRDefault="00E74FDF" w:rsidP="00E74FDF">
      <w:pPr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3"/>
        <w:gridCol w:w="7343"/>
        <w:gridCol w:w="2477"/>
      </w:tblGrid>
      <w:tr w:rsidR="00E74FDF" w:rsidRPr="00D16FE4" w14:paraId="4334DB52" w14:textId="77777777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165C34CB" w14:textId="77777777" w:rsidR="00E74FDF" w:rsidRPr="00D16FE4" w:rsidRDefault="00E74FDF" w:rsidP="007B5543">
            <w:pPr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16FE4">
              <w:rPr>
                <w:rFonts w:eastAsia="Calibri"/>
                <w:b/>
                <w:sz w:val="20"/>
                <w:szCs w:val="20"/>
              </w:rPr>
              <w:t>№</w:t>
            </w:r>
          </w:p>
          <w:p w14:paraId="6A6204A5" w14:textId="77777777" w:rsidR="00E74FDF" w:rsidRPr="00D16FE4" w:rsidRDefault="00E74FDF" w:rsidP="00D16FE4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4D5910EC" w14:textId="77777777" w:rsidR="00E74FDF" w:rsidRPr="00D16FE4" w:rsidRDefault="00E74FDF" w:rsidP="00D16FE4">
            <w:pPr>
              <w:rPr>
                <w:rFonts w:eastAsia="Calibri"/>
                <w:b/>
                <w:sz w:val="20"/>
                <w:szCs w:val="20"/>
              </w:rPr>
            </w:pPr>
            <w:r w:rsidRPr="00D16FE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6CEB058C" w14:textId="77777777" w:rsidR="00E74FDF" w:rsidRPr="00D16FE4" w:rsidRDefault="000C2553" w:rsidP="000C2553">
            <w:pPr>
              <w:ind w:firstLine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Наличие и</w:t>
            </w:r>
            <w:r w:rsidR="00E74FDF" w:rsidRPr="00D16FE4">
              <w:rPr>
                <w:rFonts w:eastAsia="Calibri"/>
                <w:b/>
                <w:sz w:val="20"/>
                <w:szCs w:val="20"/>
              </w:rPr>
              <w:t>нформации</w:t>
            </w:r>
          </w:p>
          <w:p w14:paraId="0F40C792" w14:textId="77777777" w:rsidR="00E74FDF" w:rsidRPr="00D16FE4" w:rsidRDefault="000C2553" w:rsidP="00D16FE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</w:t>
            </w:r>
            <w:r w:rsidR="00E74FDF" w:rsidRPr="00D16FE4">
              <w:rPr>
                <w:rFonts w:eastAsia="Calibri"/>
                <w:b/>
                <w:sz w:val="20"/>
                <w:szCs w:val="20"/>
              </w:rPr>
              <w:t>(</w:t>
            </w:r>
            <w:r w:rsidR="00E74FDF" w:rsidRPr="00D16FE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E74FDF" w:rsidRPr="00D16FE4">
              <w:rPr>
                <w:rFonts w:eastAsia="Calibri"/>
                <w:b/>
                <w:sz w:val="20"/>
                <w:szCs w:val="20"/>
              </w:rPr>
              <w:t>/</w:t>
            </w:r>
            <w:r w:rsidR="00E74FDF" w:rsidRPr="00D16FE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E74FDF" w:rsidRPr="00D16FE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E74FDF" w:rsidRPr="00D16FE4" w14:paraId="63BDC8CC" w14:textId="77777777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A3DE" w14:textId="77777777"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55A3" w14:textId="77777777"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DD3" w14:textId="77777777" w:rsidR="00E74FDF" w:rsidRPr="00D16FE4" w:rsidRDefault="00E74FDF" w:rsidP="00D16FE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E74FDF" w:rsidRPr="00D16FE4" w14:paraId="2B7488C4" w14:textId="77777777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2F73" w14:textId="77777777"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137D" w14:textId="77777777"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B8B" w14:textId="77777777"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74FDF" w:rsidRPr="00D16FE4" w14:paraId="50C5FA66" w14:textId="77777777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95CE" w14:textId="77777777"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C811" w14:textId="77777777"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1E8" w14:textId="77777777"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74FDF" w:rsidRPr="00D16FE4" w14:paraId="5EF4163F" w14:textId="77777777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47A" w14:textId="77777777"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ABF7" w14:textId="77777777"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</w:t>
            </w:r>
            <w:r w:rsidRPr="00D16FE4">
              <w:rPr>
                <w:rFonts w:eastAsia="Calibri"/>
                <w:sz w:val="20"/>
                <w:szCs w:val="20"/>
              </w:rPr>
              <w:t>е</w:t>
            </w:r>
            <w:r w:rsidRPr="00D16FE4">
              <w:rPr>
                <w:rFonts w:eastAsia="Calibri"/>
                <w:sz w:val="20"/>
                <w:szCs w:val="20"/>
              </w:rPr>
              <w:t>ния о качестве оказания услуг (наличие анкеты для опроса граждан или гипер</w:t>
            </w:r>
            <w:r w:rsidRPr="00D16FE4">
              <w:rPr>
                <w:rFonts w:eastAsia="Calibri"/>
                <w:sz w:val="20"/>
                <w:szCs w:val="20"/>
              </w:rPr>
              <w:t>с</w:t>
            </w:r>
            <w:r w:rsidRPr="00D16FE4">
              <w:rPr>
                <w:rFonts w:eastAsia="Calibri"/>
                <w:sz w:val="20"/>
                <w:szCs w:val="20"/>
              </w:rPr>
              <w:t>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EEF" w14:textId="77777777"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74FDF" w:rsidRPr="00D16FE4" w14:paraId="1FB26F46" w14:textId="77777777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5D68" w14:textId="77777777"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358C" w14:textId="77777777"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2BD" w14:textId="77777777"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B639644" w14:textId="77777777" w:rsidR="007B5543" w:rsidRDefault="007B5543" w:rsidP="007B5543">
      <w:pPr>
        <w:shd w:val="clear" w:color="auto" w:fill="FFFFFF"/>
        <w:autoSpaceDE/>
        <w:autoSpaceDN/>
        <w:adjustRightInd/>
        <w:spacing w:line="233" w:lineRule="auto"/>
        <w:ind w:firstLine="0"/>
        <w:jc w:val="left"/>
        <w:rPr>
          <w:b/>
          <w:color w:val="333333"/>
          <w:sz w:val="24"/>
          <w:szCs w:val="24"/>
        </w:rPr>
      </w:pPr>
    </w:p>
    <w:p w14:paraId="56886D44" w14:textId="77777777" w:rsidR="007B5543" w:rsidRPr="007B5543" w:rsidRDefault="00D16FE4" w:rsidP="007B5543">
      <w:pPr>
        <w:shd w:val="clear" w:color="auto" w:fill="FFFFFF"/>
        <w:autoSpaceDE/>
        <w:autoSpaceDN/>
        <w:adjustRightInd/>
        <w:spacing w:line="233" w:lineRule="auto"/>
        <w:ind w:left="-709" w:firstLine="0"/>
        <w:jc w:val="left"/>
        <w:rPr>
          <w:bCs w:val="0"/>
          <w:color w:val="333333"/>
          <w:sz w:val="24"/>
          <w:szCs w:val="24"/>
        </w:rPr>
      </w:pPr>
      <w:r w:rsidRPr="007B5543">
        <w:rPr>
          <w:b/>
          <w:color w:val="333333"/>
          <w:sz w:val="24"/>
          <w:szCs w:val="24"/>
        </w:rPr>
        <w:lastRenderedPageBreak/>
        <w:t>Сведения о популяризации официального сайта для размещения информации о госуда</w:t>
      </w:r>
      <w:r w:rsidRPr="007B5543">
        <w:rPr>
          <w:b/>
          <w:color w:val="333333"/>
          <w:sz w:val="24"/>
          <w:szCs w:val="24"/>
        </w:rPr>
        <w:t>р</w:t>
      </w:r>
      <w:r w:rsidRPr="007B5543">
        <w:rPr>
          <w:b/>
          <w:color w:val="333333"/>
          <w:sz w:val="24"/>
          <w:szCs w:val="24"/>
        </w:rPr>
        <w:t>ственных и муниципальных учреждениях в информационно-телекоммуникационной сети «Интернет» </w:t>
      </w:r>
      <w:r w:rsidRPr="007B5543">
        <w:rPr>
          <w:bCs w:val="0"/>
          <w:color w:val="333333"/>
          <w:sz w:val="24"/>
          <w:szCs w:val="24"/>
        </w:rPr>
        <w:t>(</w:t>
      </w:r>
      <w:hyperlink r:id="rId8" w:tgtFrame="_blank" w:history="1">
        <w:r w:rsidRPr="007B5543">
          <w:rPr>
            <w:bCs w:val="0"/>
            <w:color w:val="005BD1"/>
            <w:sz w:val="24"/>
            <w:szCs w:val="24"/>
            <w:u w:val="single"/>
          </w:rPr>
          <w:t>bus.gov.ru</w:t>
        </w:r>
      </w:hyperlink>
      <w:proofErr w:type="gramStart"/>
      <w:r w:rsidRPr="007B5543">
        <w:rPr>
          <w:bCs w:val="0"/>
          <w:color w:val="333333"/>
          <w:sz w:val="24"/>
          <w:szCs w:val="24"/>
        </w:rPr>
        <w:t> )</w:t>
      </w:r>
      <w:proofErr w:type="gramEnd"/>
    </w:p>
    <w:p w14:paraId="4AD4BD3E" w14:textId="77777777" w:rsidR="007B5543" w:rsidRPr="007B5543" w:rsidRDefault="007B5543" w:rsidP="007B5543">
      <w:pPr>
        <w:shd w:val="clear" w:color="auto" w:fill="FFFFFF"/>
        <w:autoSpaceDE/>
        <w:autoSpaceDN/>
        <w:adjustRightInd/>
        <w:spacing w:line="233" w:lineRule="auto"/>
        <w:ind w:firstLine="0"/>
        <w:jc w:val="left"/>
        <w:rPr>
          <w:bCs w:val="0"/>
          <w:color w:val="333333"/>
          <w:sz w:val="20"/>
          <w:szCs w:val="20"/>
        </w:rPr>
      </w:pPr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  <w:gridCol w:w="851"/>
        <w:gridCol w:w="714"/>
      </w:tblGrid>
      <w:tr w:rsidR="00D16FE4" w:rsidRPr="00EC50A2" w14:paraId="661B4FBE" w14:textId="77777777" w:rsidTr="000C2553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CD0CF" w14:textId="77777777"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37483" w14:textId="77777777"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97ADE" w14:textId="77777777"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D16FE4" w:rsidRPr="00EC50A2" w14:paraId="3C8DCB7F" w14:textId="77777777" w:rsidTr="007B5543">
        <w:trPr>
          <w:trHeight w:val="815"/>
        </w:trPr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CF1599" w14:textId="77777777" w:rsidR="00D16FE4" w:rsidRPr="00EC50A2" w:rsidRDefault="00D16FE4" w:rsidP="007B5543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(возможности п</w:t>
            </w:r>
            <w:r w:rsidRPr="00EC50A2">
              <w:rPr>
                <w:bCs w:val="0"/>
                <w:color w:val="333333"/>
                <w:sz w:val="20"/>
                <w:szCs w:val="20"/>
              </w:rPr>
              <w:t>е</w:t>
            </w:r>
            <w:r w:rsidRPr="00EC50A2">
              <w:rPr>
                <w:bCs w:val="0"/>
                <w:color w:val="333333"/>
                <w:sz w:val="20"/>
                <w:szCs w:val="20"/>
              </w:rPr>
              <w:t>рехода) на сайт bus.gov.ru с результатами независимой оценки качества оказания услуг образов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</w:t>
            </w:r>
            <w:r w:rsidRPr="00EC50A2">
              <w:rPr>
                <w:bCs w:val="0"/>
                <w:color w:val="333333"/>
                <w:sz w:val="20"/>
                <w:szCs w:val="20"/>
              </w:rPr>
              <w:t>тельными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C65CC" w14:textId="77777777"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5A2D6F" w14:textId="77777777"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D16FE4" w:rsidRPr="00EC50A2" w14:paraId="7416B562" w14:textId="77777777" w:rsidTr="000C2553">
        <w:trPr>
          <w:trHeight w:val="1176"/>
        </w:trPr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4AE9D" w14:textId="77777777"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</w:t>
            </w:r>
            <w:r w:rsidRPr="00EC50A2">
              <w:rPr>
                <w:bCs w:val="0"/>
                <w:color w:val="333333"/>
                <w:sz w:val="20"/>
                <w:szCs w:val="20"/>
              </w:rPr>
              <w:t>пользоваться предоставленным ресурсом и принять участие в оценке деятельности образовател</w:t>
            </w:r>
            <w:r w:rsidRPr="00EC50A2">
              <w:rPr>
                <w:bCs w:val="0"/>
                <w:color w:val="333333"/>
                <w:sz w:val="20"/>
                <w:szCs w:val="20"/>
              </w:rPr>
              <w:t>ь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6B90F4" w14:textId="77777777"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4CB43" w14:textId="77777777"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14:paraId="26396DF5" w14:textId="77777777" w:rsidR="000C2553" w:rsidRPr="00E05E6A" w:rsidRDefault="000C2553" w:rsidP="00E74FDF">
      <w:pPr>
        <w:rPr>
          <w:rFonts w:eastAsia="Calibri"/>
          <w:b/>
          <w:sz w:val="24"/>
          <w:szCs w:val="24"/>
        </w:rPr>
      </w:pPr>
    </w:p>
    <w:p w14:paraId="043C2580" w14:textId="77777777" w:rsidR="00E74FDF" w:rsidRPr="005B1A16" w:rsidRDefault="00E74FDF" w:rsidP="00E74FDF">
      <w:pPr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</w:t>
      </w:r>
      <w:r w:rsidRPr="005B1A16">
        <w:rPr>
          <w:rFonts w:eastAsia="Calibri"/>
          <w:b/>
          <w:sz w:val="24"/>
          <w:szCs w:val="24"/>
        </w:rPr>
        <w:t>в</w:t>
      </w:r>
      <w:r w:rsidRPr="005B1A16">
        <w:rPr>
          <w:rFonts w:eastAsia="Calibri"/>
          <w:b/>
          <w:sz w:val="24"/>
          <w:szCs w:val="24"/>
        </w:rPr>
        <w:t>ляется образовательная деятельность</w:t>
      </w:r>
    </w:p>
    <w:p w14:paraId="12775CA5" w14:textId="77777777" w:rsidR="00E74FDF" w:rsidRPr="005B1A16" w:rsidRDefault="00E74FDF" w:rsidP="00E74FDF">
      <w:pPr>
        <w:rPr>
          <w:rFonts w:eastAsia="Calibri"/>
          <w:sz w:val="24"/>
          <w:szCs w:val="24"/>
        </w:rPr>
      </w:pPr>
    </w:p>
    <w:p w14:paraId="0829E1D0" w14:textId="77777777" w:rsidR="00E74FDF" w:rsidRPr="005B1A16" w:rsidRDefault="00E74FDF" w:rsidP="00E74FDF">
      <w:pPr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14:paraId="49C8A10F" w14:textId="77777777" w:rsidR="00E74FDF" w:rsidRPr="005B1A16" w:rsidRDefault="00E74FDF" w:rsidP="00E74FDF">
      <w:pPr>
        <w:rPr>
          <w:rFonts w:eastAsia="Calibri"/>
          <w:sz w:val="24"/>
          <w:szCs w:val="24"/>
        </w:rPr>
      </w:pPr>
    </w:p>
    <w:tbl>
      <w:tblPr>
        <w:tblStyle w:val="1821"/>
        <w:tblW w:w="5382" w:type="pct"/>
        <w:tblInd w:w="-714" w:type="dxa"/>
        <w:tblLook w:val="04A0" w:firstRow="1" w:lastRow="0" w:firstColumn="1" w:lastColumn="0" w:noHBand="0" w:noVBand="1"/>
      </w:tblPr>
      <w:tblGrid>
        <w:gridCol w:w="324"/>
        <w:gridCol w:w="7518"/>
        <w:gridCol w:w="2460"/>
      </w:tblGrid>
      <w:tr w:rsidR="00E74FDF" w:rsidRPr="00D16FE4" w14:paraId="463C1696" w14:textId="77777777" w:rsidTr="007B5543">
        <w:trPr>
          <w:trHeight w:val="28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14:paraId="30D794A4" w14:textId="77777777" w:rsidR="00E74FDF" w:rsidRPr="00D16FE4" w:rsidRDefault="00E74FDF" w:rsidP="00D16F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596E2966" w14:textId="77777777" w:rsidR="00E74FDF" w:rsidRPr="00D16FE4" w:rsidRDefault="00E74FDF" w:rsidP="00D16FE4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72371561" w14:textId="77777777" w:rsidR="00E74FDF" w:rsidRPr="00D16FE4" w:rsidRDefault="00E74FDF" w:rsidP="00D16FE4">
            <w:pPr>
              <w:rPr>
                <w:rFonts w:eastAsia="Calibri"/>
                <w:b/>
                <w:sz w:val="20"/>
                <w:szCs w:val="20"/>
              </w:rPr>
            </w:pPr>
            <w:r w:rsidRPr="00D16FE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D16FE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D16FE4">
              <w:rPr>
                <w:rFonts w:eastAsia="Calibri"/>
                <w:b/>
                <w:sz w:val="20"/>
                <w:szCs w:val="20"/>
              </w:rPr>
              <w:t>/</w:t>
            </w:r>
            <w:r w:rsidRPr="00D16FE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D16FE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E74FDF" w:rsidRPr="00D16FE4" w14:paraId="75401B92" w14:textId="77777777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4526" w14:textId="77777777" w:rsidR="00E74FDF" w:rsidRPr="00D16FE4" w:rsidRDefault="00E74FDF" w:rsidP="007B554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6F50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5DA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</w:p>
        </w:tc>
      </w:tr>
      <w:tr w:rsidR="00E74FDF" w:rsidRPr="00D16FE4" w14:paraId="1A35B0CE" w14:textId="77777777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A826" w14:textId="77777777"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9A3D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73C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</w:p>
        </w:tc>
      </w:tr>
      <w:tr w:rsidR="00E74FDF" w:rsidRPr="00D16FE4" w14:paraId="6BDF9119" w14:textId="77777777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97AB" w14:textId="77777777"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43E0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086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</w:p>
        </w:tc>
      </w:tr>
      <w:tr w:rsidR="00E74FDF" w:rsidRPr="00D16FE4" w14:paraId="71327371" w14:textId="77777777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65EA" w14:textId="77777777"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A955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0E4D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</w:p>
        </w:tc>
      </w:tr>
      <w:tr w:rsidR="00E74FDF" w:rsidRPr="00D16FE4" w14:paraId="366B590A" w14:textId="77777777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9D3A" w14:textId="77777777"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988E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B4D" w14:textId="77777777" w:rsidR="00E74FDF" w:rsidRPr="00D16FE4" w:rsidRDefault="00E74FDF" w:rsidP="00D16FE4">
            <w:pPr>
              <w:rPr>
                <w:sz w:val="20"/>
                <w:szCs w:val="20"/>
              </w:rPr>
            </w:pPr>
          </w:p>
        </w:tc>
      </w:tr>
      <w:tr w:rsidR="00E74FDF" w:rsidRPr="00D16FE4" w14:paraId="231D5394" w14:textId="77777777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3B9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F7CC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3E9" w14:textId="77777777" w:rsidR="00E74FDF" w:rsidRPr="00D16FE4" w:rsidRDefault="00E74FDF" w:rsidP="00D16FE4">
            <w:pPr>
              <w:rPr>
                <w:sz w:val="20"/>
                <w:szCs w:val="20"/>
              </w:rPr>
            </w:pPr>
          </w:p>
        </w:tc>
      </w:tr>
    </w:tbl>
    <w:p w14:paraId="371C17C1" w14:textId="77777777" w:rsidR="00E74FDF" w:rsidRPr="00D16FE4" w:rsidRDefault="00E74FDF" w:rsidP="00E74FDF">
      <w:pPr>
        <w:rPr>
          <w:rFonts w:eastAsia="Calibri"/>
          <w:b/>
          <w:sz w:val="20"/>
          <w:szCs w:val="20"/>
        </w:rPr>
      </w:pPr>
    </w:p>
    <w:p w14:paraId="4BC8096D" w14:textId="77777777" w:rsidR="00E74FDF" w:rsidRPr="007B5543" w:rsidRDefault="00E74FDF" w:rsidP="00E74FDF">
      <w:pPr>
        <w:rPr>
          <w:rFonts w:eastAsia="Calibri"/>
          <w:sz w:val="20"/>
          <w:szCs w:val="20"/>
        </w:rPr>
      </w:pPr>
      <w:r w:rsidRPr="007B5543">
        <w:rPr>
          <w:rFonts w:eastAsia="Calibri"/>
          <w:b/>
          <w:sz w:val="20"/>
          <w:szCs w:val="20"/>
          <w:lang w:val="en-US"/>
        </w:rPr>
        <w:t>III</w:t>
      </w:r>
      <w:r w:rsidRPr="007B5543">
        <w:rPr>
          <w:rFonts w:eastAsia="Calibri"/>
          <w:b/>
          <w:sz w:val="20"/>
          <w:szCs w:val="20"/>
        </w:rPr>
        <w:t>. Показатели, характеризующие доступность образовательной деятельности для инвалидов</w:t>
      </w:r>
    </w:p>
    <w:p w14:paraId="541E6AEB" w14:textId="77777777" w:rsidR="00E74FDF" w:rsidRPr="007B5543" w:rsidRDefault="00E74FDF" w:rsidP="00E74FDF">
      <w:pPr>
        <w:rPr>
          <w:rFonts w:eastAsia="Calibri"/>
          <w:b/>
          <w:sz w:val="20"/>
          <w:szCs w:val="20"/>
        </w:rPr>
      </w:pPr>
      <w:r w:rsidRPr="007B5543">
        <w:rPr>
          <w:rFonts w:eastAsia="Calibri"/>
          <w:b/>
          <w:sz w:val="20"/>
          <w:szCs w:val="20"/>
        </w:rPr>
        <w:t>3.1. Оборудование территории, прилегающей к зданиям организации, и помещений с учетом д</w:t>
      </w:r>
      <w:r w:rsidRPr="007B5543">
        <w:rPr>
          <w:rFonts w:eastAsia="Calibri"/>
          <w:b/>
          <w:sz w:val="20"/>
          <w:szCs w:val="20"/>
        </w:rPr>
        <w:t>о</w:t>
      </w:r>
      <w:r w:rsidRPr="007B5543">
        <w:rPr>
          <w:rFonts w:eastAsia="Calibri"/>
          <w:b/>
          <w:sz w:val="20"/>
          <w:szCs w:val="20"/>
        </w:rPr>
        <w:t>ступности для инвалидов:</w:t>
      </w:r>
    </w:p>
    <w:p w14:paraId="2DF8AEC9" w14:textId="77777777" w:rsidR="00E74FDF" w:rsidRPr="005B1A16" w:rsidRDefault="00E74FDF" w:rsidP="00E74FDF">
      <w:pPr>
        <w:rPr>
          <w:rFonts w:eastAsia="Calibri"/>
          <w:sz w:val="24"/>
          <w:szCs w:val="24"/>
        </w:rPr>
      </w:pPr>
    </w:p>
    <w:tbl>
      <w:tblPr>
        <w:tblStyle w:val="1921"/>
        <w:tblW w:w="546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35"/>
        <w:gridCol w:w="8421"/>
        <w:gridCol w:w="1597"/>
      </w:tblGrid>
      <w:tr w:rsidR="00E74FDF" w:rsidRPr="00D16FE4" w14:paraId="4474CF93" w14:textId="77777777" w:rsidTr="007B55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385620B3" w14:textId="77777777" w:rsidR="00E74FDF" w:rsidRPr="00D16FE4" w:rsidRDefault="00E74FDF" w:rsidP="007B5543">
            <w:pPr>
              <w:spacing w:after="200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5B313809" w14:textId="77777777" w:rsidR="00E74FDF" w:rsidRPr="00D16FE4" w:rsidRDefault="00E74FDF" w:rsidP="00D16FE4">
            <w:pPr>
              <w:spacing w:after="200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A3F9647" w14:textId="77777777" w:rsidR="00E74FDF" w:rsidRPr="00D16FE4" w:rsidRDefault="007B5543" w:rsidP="007B5543">
            <w:pPr>
              <w:ind w:firstLine="0"/>
              <w:rPr>
                <w:rFonts w:eastAsia="Century Gothic"/>
                <w:b/>
                <w:sz w:val="20"/>
                <w:szCs w:val="20"/>
              </w:rPr>
            </w:pPr>
            <w:r>
              <w:rPr>
                <w:rFonts w:eastAsia="Century Gothic"/>
                <w:b/>
                <w:sz w:val="20"/>
                <w:szCs w:val="20"/>
              </w:rPr>
              <w:t xml:space="preserve">Наличие </w:t>
            </w:r>
            <w:r w:rsidR="00E74FDF" w:rsidRPr="00D16FE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E74FDF" w:rsidRPr="00D16FE4" w14:paraId="50E53EFC" w14:textId="77777777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1391" w14:textId="77777777" w:rsidR="00E74FDF" w:rsidRPr="00D16FE4" w:rsidRDefault="00E74FDF" w:rsidP="007B554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7815D" w14:textId="77777777"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A7E89" w14:textId="77777777" w:rsidR="00E74FDF" w:rsidRPr="00D16FE4" w:rsidRDefault="00E74FDF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572C3463" w14:textId="77777777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E3513" w14:textId="77777777"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6C01F" w14:textId="77777777"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50ACD" w14:textId="77777777" w:rsidR="00E74FDF" w:rsidRPr="00D16FE4" w:rsidRDefault="00E74FDF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4D180B74" w14:textId="77777777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2929B" w14:textId="77777777"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F1993" w14:textId="77777777"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5115D" w14:textId="77777777" w:rsidR="00E74FDF" w:rsidRPr="00D16FE4" w:rsidRDefault="00E74FDF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0F15382F" w14:textId="77777777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C45EC" w14:textId="77777777"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32DF9" w14:textId="77777777"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78EFC" w14:textId="77777777" w:rsidR="00E74FDF" w:rsidRPr="00D16FE4" w:rsidRDefault="00E74FDF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0665EF24" w14:textId="77777777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9265C" w14:textId="77777777"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1759C" w14:textId="77777777"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9A184" w14:textId="77777777" w:rsidR="00E74FDF" w:rsidRPr="00D16FE4" w:rsidRDefault="00E74FDF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3F6010BF" w14:textId="77777777" w:rsidTr="007B55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5AC" w14:textId="77777777" w:rsidR="00E74FDF" w:rsidRPr="00D16FE4" w:rsidRDefault="00E74FDF" w:rsidP="00D16FE4">
            <w:pPr>
              <w:rPr>
                <w:sz w:val="20"/>
                <w:szCs w:val="20"/>
              </w:rPr>
            </w:pP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86CD" w14:textId="77777777" w:rsidR="00E74FDF" w:rsidRPr="00D16FE4" w:rsidRDefault="00E74FDF" w:rsidP="000C255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C9A" w14:textId="77777777"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</w:p>
        </w:tc>
      </w:tr>
    </w:tbl>
    <w:p w14:paraId="636F5284" w14:textId="77777777" w:rsidR="00E74FDF" w:rsidRPr="00D16FE4" w:rsidRDefault="00E74FDF" w:rsidP="00E74FDF">
      <w:pPr>
        <w:rPr>
          <w:rFonts w:eastAsia="Calibri"/>
          <w:sz w:val="20"/>
          <w:szCs w:val="20"/>
        </w:rPr>
      </w:pPr>
    </w:p>
    <w:p w14:paraId="40BD77B5" w14:textId="77777777" w:rsidR="00E74FDF" w:rsidRPr="00D16FE4" w:rsidRDefault="00E74FDF" w:rsidP="00E74FDF">
      <w:pPr>
        <w:rPr>
          <w:rFonts w:eastAsia="Calibri"/>
          <w:b/>
          <w:sz w:val="20"/>
          <w:szCs w:val="20"/>
        </w:rPr>
      </w:pPr>
      <w:r w:rsidRPr="00D16FE4">
        <w:rPr>
          <w:rFonts w:eastAsia="Calibri"/>
          <w:b/>
          <w:sz w:val="20"/>
          <w:szCs w:val="20"/>
        </w:rPr>
        <w:t>3.2. Обеспечение в организации условий доступности, позволяющих инвалидам получать образ</w:t>
      </w:r>
      <w:r w:rsidRPr="00D16FE4">
        <w:rPr>
          <w:rFonts w:eastAsia="Calibri"/>
          <w:b/>
          <w:sz w:val="20"/>
          <w:szCs w:val="20"/>
        </w:rPr>
        <w:t>о</w:t>
      </w:r>
      <w:r w:rsidRPr="00D16FE4">
        <w:rPr>
          <w:rFonts w:eastAsia="Calibri"/>
          <w:b/>
          <w:sz w:val="20"/>
          <w:szCs w:val="20"/>
        </w:rPr>
        <w:t>вательные услуги наравне с другими, включая:</w:t>
      </w:r>
    </w:p>
    <w:p w14:paraId="3FA627DB" w14:textId="77777777" w:rsidR="00E74FDF" w:rsidRPr="00D16FE4" w:rsidRDefault="00E74FDF" w:rsidP="00E74FDF">
      <w:pPr>
        <w:rPr>
          <w:rFonts w:eastAsia="Calibri"/>
          <w:sz w:val="20"/>
          <w:szCs w:val="20"/>
        </w:rPr>
      </w:pPr>
      <w:r w:rsidRPr="00D16FE4">
        <w:rPr>
          <w:rFonts w:eastAsia="Calibri"/>
          <w:sz w:val="20"/>
          <w:szCs w:val="20"/>
        </w:rPr>
        <w:t xml:space="preserve"> </w:t>
      </w:r>
    </w:p>
    <w:tbl>
      <w:tblPr>
        <w:tblStyle w:val="1921"/>
        <w:tblW w:w="53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81"/>
        <w:gridCol w:w="8130"/>
        <w:gridCol w:w="1591"/>
      </w:tblGrid>
      <w:tr w:rsidR="00E74FDF" w:rsidRPr="00D16FE4" w14:paraId="2E5F6237" w14:textId="77777777" w:rsidTr="007B554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6453D2E0" w14:textId="77777777" w:rsidR="00E74FDF" w:rsidRPr="00D16FE4" w:rsidRDefault="00E74FDF" w:rsidP="007B5543">
            <w:pPr>
              <w:spacing w:after="200"/>
              <w:ind w:firstLine="0"/>
              <w:contextualSpacing/>
              <w:rPr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7ECDBECD" w14:textId="77777777" w:rsidR="00E74FDF" w:rsidRPr="00D16FE4" w:rsidRDefault="00E74FDF" w:rsidP="00D16FE4">
            <w:pPr>
              <w:spacing w:after="200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361DC019" w14:textId="77777777"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>Наличие (1/0)</w:t>
            </w:r>
          </w:p>
        </w:tc>
      </w:tr>
      <w:tr w:rsidR="00E74FDF" w:rsidRPr="00D16FE4" w14:paraId="425B2D20" w14:textId="77777777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975F" w14:textId="77777777"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6E49E" w14:textId="77777777"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D315B" w14:textId="77777777" w:rsidR="00E74FDF" w:rsidRPr="00D16FE4" w:rsidRDefault="00E74FDF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593301F4" w14:textId="77777777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0B64" w14:textId="77777777"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4C68F" w14:textId="77777777"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</w:t>
            </w:r>
            <w:r w:rsidRPr="00D16FE4">
              <w:rPr>
                <w:sz w:val="20"/>
                <w:szCs w:val="20"/>
              </w:rPr>
              <w:t>ы</w:t>
            </w:r>
            <w:r w:rsidRPr="00D16FE4">
              <w:rPr>
                <w:sz w:val="20"/>
                <w:szCs w:val="20"/>
              </w:rPr>
              <w:t>полненными рельефно-точечным шрифтом Брайля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21D83" w14:textId="77777777" w:rsidR="00E74FDF" w:rsidRPr="00D16FE4" w:rsidRDefault="00E74FDF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33C76B54" w14:textId="77777777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EE5E7" w14:textId="77777777"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696D9" w14:textId="77777777"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16FE4">
              <w:rPr>
                <w:sz w:val="20"/>
                <w:szCs w:val="20"/>
              </w:rPr>
              <w:t>сурдопереводч</w:t>
            </w:r>
            <w:r w:rsidRPr="00D16FE4">
              <w:rPr>
                <w:sz w:val="20"/>
                <w:szCs w:val="20"/>
              </w:rPr>
              <w:t>и</w:t>
            </w:r>
            <w:r w:rsidRPr="00D16FE4">
              <w:rPr>
                <w:sz w:val="20"/>
                <w:szCs w:val="20"/>
              </w:rPr>
              <w:t>ка</w:t>
            </w:r>
            <w:proofErr w:type="spellEnd"/>
            <w:r w:rsidRPr="00D16FE4">
              <w:rPr>
                <w:sz w:val="20"/>
                <w:szCs w:val="20"/>
              </w:rPr>
              <w:t xml:space="preserve"> (</w:t>
            </w:r>
            <w:proofErr w:type="spellStart"/>
            <w:r w:rsidRPr="00D16FE4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D16FE4">
              <w:rPr>
                <w:sz w:val="20"/>
                <w:szCs w:val="20"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5EB0E" w14:textId="77777777" w:rsidR="00E74FDF" w:rsidRPr="00D16FE4" w:rsidRDefault="00E74FDF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4B21BE5A" w14:textId="77777777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D36EF" w14:textId="77777777"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111E3" w14:textId="77777777"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831F8" w14:textId="77777777" w:rsidR="00E74FDF" w:rsidRPr="00D16FE4" w:rsidRDefault="00E74FDF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238F674F" w14:textId="77777777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05291" w14:textId="77777777"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C76A5" w14:textId="77777777"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</w:t>
            </w:r>
            <w:r w:rsidRPr="00D16FE4">
              <w:rPr>
                <w:sz w:val="20"/>
                <w:szCs w:val="20"/>
              </w:rPr>
              <w:t>н</w:t>
            </w:r>
            <w:r w:rsidRPr="00D16FE4">
              <w:rPr>
                <w:sz w:val="20"/>
                <w:szCs w:val="20"/>
              </w:rPr>
              <w:t>структирование), по сопровождению инвалидов в помещении организации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055FB" w14:textId="77777777" w:rsidR="00E74FDF" w:rsidRPr="00D16FE4" w:rsidRDefault="00E74FDF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33FD8513" w14:textId="77777777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B158B" w14:textId="77777777"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65927" w14:textId="77777777"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6F6F8" w14:textId="77777777" w:rsidR="00E74FDF" w:rsidRPr="00D16FE4" w:rsidRDefault="00E74FDF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E74FDF" w:rsidRPr="00D16FE4" w14:paraId="46A2FBF4" w14:textId="77777777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702D8" w14:textId="77777777" w:rsidR="00E74FDF" w:rsidRPr="00D16FE4" w:rsidRDefault="00E74FDF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4E33E" w14:textId="77777777" w:rsidR="00E74FDF" w:rsidRPr="00D16FE4" w:rsidRDefault="00E74FDF" w:rsidP="000C2553">
            <w:pPr>
              <w:ind w:firstLine="34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ECC5E" w14:textId="77777777" w:rsidR="00E74FDF" w:rsidRPr="00D16FE4" w:rsidRDefault="00E74FDF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</w:tbl>
    <w:p w14:paraId="75A89641" w14:textId="77777777" w:rsidR="007B5543" w:rsidRDefault="007B5543" w:rsidP="00E74FDF">
      <w:pPr>
        <w:rPr>
          <w:b/>
          <w:color w:val="333333"/>
          <w:sz w:val="24"/>
          <w:szCs w:val="24"/>
        </w:rPr>
      </w:pPr>
    </w:p>
    <w:p w14:paraId="5F993AEA" w14:textId="77777777" w:rsidR="00E74FDF" w:rsidRPr="005B1A16" w:rsidRDefault="00E74FDF" w:rsidP="00E74FDF">
      <w:pPr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Рекомендации эксперта:</w:t>
      </w:r>
    </w:p>
    <w:p w14:paraId="4ADC5624" w14:textId="4213E10D" w:rsidR="000C2553" w:rsidRPr="00C46EA1" w:rsidRDefault="00E74FDF" w:rsidP="00C46EA1">
      <w:pPr>
        <w:ind w:firstLine="0"/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  <w:r w:rsidR="000C2553">
        <w:rPr>
          <w:b/>
          <w:color w:val="333333"/>
          <w:sz w:val="24"/>
          <w:szCs w:val="24"/>
        </w:rPr>
        <w:t>_____________________</w:t>
      </w:r>
    </w:p>
    <w:p w14:paraId="01E1731B" w14:textId="77777777" w:rsidR="007B5543" w:rsidRPr="00C2303B" w:rsidRDefault="007B5543" w:rsidP="007B5543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_______________</w:t>
      </w:r>
      <w:r>
        <w:rPr>
          <w:sz w:val="24"/>
          <w:szCs w:val="24"/>
        </w:rPr>
        <w:t>___________</w:t>
      </w:r>
    </w:p>
    <w:p w14:paraId="410985FC" w14:textId="77777777" w:rsidR="007B5543" w:rsidRPr="00C2303B" w:rsidRDefault="007B5543" w:rsidP="007B5543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14:paraId="2565F0B7" w14:textId="77777777" w:rsidR="007B5543" w:rsidRPr="00C2303B" w:rsidRDefault="007B5543" w:rsidP="007B5543">
      <w:pPr>
        <w:spacing w:line="233" w:lineRule="auto"/>
        <w:rPr>
          <w:sz w:val="24"/>
          <w:szCs w:val="24"/>
        </w:rPr>
      </w:pPr>
    </w:p>
    <w:p w14:paraId="52D050A1" w14:textId="62E79326" w:rsidR="007B5543" w:rsidRPr="00C2303B" w:rsidRDefault="007B5543" w:rsidP="007B5543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Дата проведения обследования______________</w:t>
      </w:r>
      <w:r>
        <w:rPr>
          <w:sz w:val="24"/>
          <w:szCs w:val="24"/>
        </w:rPr>
        <w:t>___________________________</w:t>
      </w:r>
      <w:r w:rsidR="00C46EA1">
        <w:rPr>
          <w:sz w:val="24"/>
          <w:szCs w:val="24"/>
        </w:rPr>
        <w:t>_____</w:t>
      </w:r>
    </w:p>
    <w:p w14:paraId="1CB21A84" w14:textId="77777777" w:rsidR="007B5543" w:rsidRDefault="007B5543" w:rsidP="000C2553">
      <w:pPr>
        <w:ind w:firstLine="0"/>
      </w:pPr>
    </w:p>
    <w:sectPr w:rsidR="007B5543" w:rsidSect="000C2553">
      <w:headerReference w:type="default" r:id="rId9"/>
      <w:pgSz w:w="11906" w:h="16838"/>
      <w:pgMar w:top="426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BFD23" w14:textId="77777777" w:rsidR="00736A1D" w:rsidRDefault="00736A1D" w:rsidP="000C2553">
      <w:r>
        <w:separator/>
      </w:r>
    </w:p>
  </w:endnote>
  <w:endnote w:type="continuationSeparator" w:id="0">
    <w:p w14:paraId="79A687E6" w14:textId="77777777" w:rsidR="00736A1D" w:rsidRDefault="00736A1D" w:rsidP="000C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FBE61" w14:textId="77777777" w:rsidR="00736A1D" w:rsidRDefault="00736A1D" w:rsidP="000C2553">
      <w:r>
        <w:separator/>
      </w:r>
    </w:p>
  </w:footnote>
  <w:footnote w:type="continuationSeparator" w:id="0">
    <w:p w14:paraId="61E0D085" w14:textId="77777777" w:rsidR="00736A1D" w:rsidRDefault="00736A1D" w:rsidP="000C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360652"/>
      <w:docPartObj>
        <w:docPartGallery w:val="Page Numbers (Top of Page)"/>
        <w:docPartUnique/>
      </w:docPartObj>
    </w:sdtPr>
    <w:sdtEndPr/>
    <w:sdtContent>
      <w:p w14:paraId="0854868A" w14:textId="77777777" w:rsidR="000C2553" w:rsidRDefault="000C2553">
        <w:pPr>
          <w:pStyle w:val="a4"/>
          <w:jc w:val="center"/>
        </w:pPr>
        <w:r w:rsidRPr="000C2553">
          <w:rPr>
            <w:sz w:val="20"/>
            <w:szCs w:val="20"/>
          </w:rPr>
          <w:fldChar w:fldCharType="begin"/>
        </w:r>
        <w:r w:rsidRPr="000C2553">
          <w:rPr>
            <w:sz w:val="20"/>
            <w:szCs w:val="20"/>
          </w:rPr>
          <w:instrText>PAGE   \* MERGEFORMAT</w:instrText>
        </w:r>
        <w:r w:rsidRPr="000C2553">
          <w:rPr>
            <w:sz w:val="20"/>
            <w:szCs w:val="20"/>
          </w:rPr>
          <w:fldChar w:fldCharType="separate"/>
        </w:r>
        <w:r w:rsidR="00C35C7F">
          <w:rPr>
            <w:noProof/>
            <w:sz w:val="20"/>
            <w:szCs w:val="20"/>
          </w:rPr>
          <w:t>9</w:t>
        </w:r>
        <w:r w:rsidRPr="000C2553">
          <w:rPr>
            <w:sz w:val="20"/>
            <w:szCs w:val="20"/>
          </w:rPr>
          <w:fldChar w:fldCharType="end"/>
        </w:r>
      </w:p>
    </w:sdtContent>
  </w:sdt>
  <w:p w14:paraId="2DBA098A" w14:textId="77777777" w:rsidR="000C2553" w:rsidRDefault="000C25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A6EC0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DF"/>
    <w:rsid w:val="000C2553"/>
    <w:rsid w:val="001532CC"/>
    <w:rsid w:val="001E5A7A"/>
    <w:rsid w:val="00540189"/>
    <w:rsid w:val="00641C25"/>
    <w:rsid w:val="00736A1D"/>
    <w:rsid w:val="007B5543"/>
    <w:rsid w:val="00A12777"/>
    <w:rsid w:val="00B03AA7"/>
    <w:rsid w:val="00C35C7F"/>
    <w:rsid w:val="00C46EA1"/>
    <w:rsid w:val="00C66303"/>
    <w:rsid w:val="00D16FE4"/>
    <w:rsid w:val="00DA43B7"/>
    <w:rsid w:val="00DA538C"/>
    <w:rsid w:val="00E05E6A"/>
    <w:rsid w:val="00E74FDF"/>
    <w:rsid w:val="00EC4854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A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DF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E7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uiPriority w:val="39"/>
    <w:rsid w:val="00E74FDF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uiPriority w:val="39"/>
    <w:rsid w:val="00E74FDF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255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C2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55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B5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DF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E7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uiPriority w:val="39"/>
    <w:rsid w:val="00E74FDF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uiPriority w:val="39"/>
    <w:rsid w:val="00E74FDF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255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C2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55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B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РУО</cp:lastModifiedBy>
  <cp:revision>8</cp:revision>
  <dcterms:created xsi:type="dcterms:W3CDTF">2021-11-08T11:40:00Z</dcterms:created>
  <dcterms:modified xsi:type="dcterms:W3CDTF">2025-02-03T06:38:00Z</dcterms:modified>
</cp:coreProperties>
</file>